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9C" w:rsidRDefault="009C4A9C" w:rsidP="009C4A9C">
      <w:pPr>
        <w:framePr w:hSpace="141" w:wrap="around" w:vAnchor="text" w:hAnchor="page" w:x="1444" w:y="1"/>
        <w:spacing w:after="0" w:line="240" w:lineRule="auto"/>
        <w:jc w:val="both"/>
        <w:rPr>
          <w:rFonts w:ascii="Times New Roman" w:eastAsia="Times New Roman" w:hAnsi="Times New Roman" w:cs="Times New Roman"/>
          <w:sz w:val="24"/>
          <w:szCs w:val="24"/>
          <w:lang w:eastAsia="de-DE"/>
        </w:rPr>
      </w:pPr>
      <w:r w:rsidRPr="00E10267">
        <w:rPr>
          <w:rFonts w:ascii="Times New Roman" w:eastAsia="Times New Roman" w:hAnsi="Times New Roman" w:cs="Times New Roman"/>
          <w:color w:val="92CDDC"/>
          <w:sz w:val="24"/>
          <w:szCs w:val="24"/>
          <w:lang w:eastAsia="de-DE"/>
        </w:rPr>
        <w:object w:dxaOrig="780" w:dyaOrig="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23.75pt" o:ole="">
            <v:imagedata r:id="rId5" o:title=""/>
          </v:shape>
          <o:OLEObject Type="Embed" ProgID="Word.Picture.8" ShapeID="_x0000_i1025" DrawAspect="Content" ObjectID="_1603190315" r:id="rId6"/>
        </w:object>
      </w:r>
    </w:p>
    <w:p w:rsidR="009C4A9C" w:rsidRDefault="009C4A9C" w:rsidP="009C4A9C">
      <w:pPr>
        <w:spacing w:after="0" w:line="240" w:lineRule="auto"/>
        <w:rPr>
          <w:rFonts w:eastAsia="Times New Roman" w:cs="Arial"/>
          <w:lang w:eastAsia="de-DE"/>
        </w:rPr>
      </w:pPr>
      <w:r>
        <w:rPr>
          <w:rFonts w:eastAsia="Times New Roman" w:cs="Arial"/>
          <w:lang w:eastAsia="de-DE"/>
        </w:rPr>
        <w:t>Private Fachschule für Wirtschaft und Soziales</w:t>
      </w:r>
      <w:r>
        <w:rPr>
          <w:rFonts w:eastAsia="Times New Roman" w:cs="Arial"/>
          <w:lang w:eastAsia="de-DE"/>
        </w:rPr>
        <w:tab/>
      </w:r>
      <w:r>
        <w:rPr>
          <w:rFonts w:eastAsia="Times New Roman" w:cs="Arial"/>
          <w:lang w:eastAsia="de-DE"/>
        </w:rPr>
        <w:tab/>
      </w:r>
      <w:r>
        <w:rPr>
          <w:rFonts w:eastAsia="Times New Roman" w:cs="Arial"/>
          <w:lang w:eastAsia="de-DE"/>
        </w:rPr>
        <w:tab/>
      </w:r>
      <w:r>
        <w:rPr>
          <w:rFonts w:eastAsia="Times New Roman" w:cs="Arial"/>
          <w:lang w:eastAsia="de-DE"/>
        </w:rPr>
        <w:tab/>
        <w:t>Anlage I/7</w:t>
      </w:r>
    </w:p>
    <w:p w:rsidR="009C4A9C" w:rsidRDefault="009C4A9C" w:rsidP="009C4A9C">
      <w:pPr>
        <w:pBdr>
          <w:bottom w:val="single" w:sz="6" w:space="1" w:color="auto"/>
        </w:pBdr>
        <w:spacing w:after="0" w:line="240" w:lineRule="auto"/>
        <w:rPr>
          <w:rFonts w:eastAsia="Times New Roman" w:cs="Arial"/>
          <w:lang w:eastAsia="de-DE"/>
        </w:rPr>
      </w:pPr>
      <w:r>
        <w:rPr>
          <w:rFonts w:eastAsia="Times New Roman" w:cs="Arial"/>
          <w:lang w:eastAsia="de-DE"/>
        </w:rPr>
        <w:t>Sondershausen, Gera, Suhl, Erfurt</w:t>
      </w:r>
    </w:p>
    <w:p w:rsidR="009C4A9C" w:rsidRDefault="009C4A9C" w:rsidP="008A7B94">
      <w:pPr>
        <w:spacing w:line="240" w:lineRule="auto"/>
        <w:rPr>
          <w:rFonts w:cs="Arial"/>
          <w:b/>
        </w:rPr>
      </w:pPr>
    </w:p>
    <w:p w:rsidR="008A7B94" w:rsidRPr="002E7609" w:rsidRDefault="005268ED" w:rsidP="008A7B94">
      <w:pPr>
        <w:spacing w:line="240" w:lineRule="auto"/>
        <w:rPr>
          <w:rFonts w:cs="Arial"/>
          <w:b/>
        </w:rPr>
      </w:pPr>
      <w:r w:rsidRPr="002E7609">
        <w:rPr>
          <w:rFonts w:cs="Arial"/>
          <w:b/>
        </w:rPr>
        <w:t xml:space="preserve">Muster zur Vorbereitung von </w:t>
      </w:r>
      <w:r w:rsidR="008A7B94" w:rsidRPr="002E7609">
        <w:rPr>
          <w:rFonts w:cs="Arial"/>
          <w:b/>
        </w:rPr>
        <w:t xml:space="preserve">Fördereinheiten/Assistenzsituationen </w:t>
      </w:r>
    </w:p>
    <w:p w:rsidR="002E7609" w:rsidRDefault="008A7B94" w:rsidP="002E7609">
      <w:pPr>
        <w:rPr>
          <w:rFonts w:cs="Arial"/>
        </w:rPr>
      </w:pPr>
      <w:r w:rsidRPr="002E7609">
        <w:rPr>
          <w:rFonts w:cs="Arial"/>
        </w:rPr>
        <w:t xml:space="preserve">Die exakte Planung von Assistenzsituationen/Aktivitäten wird mit den Schülern in KM </w:t>
      </w:r>
      <w:r w:rsidR="002E7609" w:rsidRPr="002E7609">
        <w:rPr>
          <w:rFonts w:cs="Arial"/>
        </w:rPr>
        <w:t>7.</w:t>
      </w:r>
      <w:r w:rsidRPr="002E7609">
        <w:rPr>
          <w:rFonts w:cs="Arial"/>
        </w:rPr>
        <w:t>10 in der Schule behandelt und geübt.</w:t>
      </w:r>
      <w:r w:rsidR="005268ED" w:rsidRPr="002E7609">
        <w:rPr>
          <w:rFonts w:cs="Arial"/>
        </w:rPr>
        <w:t xml:space="preserve"> </w:t>
      </w:r>
      <w:r w:rsidRPr="002E7609">
        <w:rPr>
          <w:rFonts w:cs="Arial"/>
        </w:rPr>
        <w:t xml:space="preserve">Wir unterscheiden bei der Vorbereitung formale und nonformale Aktivitäten. </w:t>
      </w:r>
    </w:p>
    <w:p w:rsidR="004055B1" w:rsidRPr="002E7609" w:rsidRDefault="004055B1" w:rsidP="002E7609">
      <w:pPr>
        <w:rPr>
          <w:rFonts w:cs="Arial"/>
        </w:rPr>
      </w:pPr>
      <w:r w:rsidRPr="002E7609">
        <w:rPr>
          <w:rFonts w:eastAsia="Times New Roman" w:cs="Arial"/>
          <w:b/>
          <w:bCs/>
          <w:lang w:eastAsia="de-DE"/>
        </w:rPr>
        <w:t xml:space="preserve">Vorbereitung eines </w:t>
      </w:r>
      <w:r w:rsidR="005268ED" w:rsidRPr="002E7609">
        <w:rPr>
          <w:rFonts w:eastAsia="Times New Roman" w:cs="Arial"/>
          <w:b/>
          <w:bCs/>
          <w:lang w:eastAsia="de-DE"/>
        </w:rPr>
        <w:t xml:space="preserve">formalen </w:t>
      </w:r>
      <w:r w:rsidRPr="002E7609">
        <w:rPr>
          <w:rFonts w:eastAsia="Times New Roman" w:cs="Arial"/>
          <w:b/>
          <w:bCs/>
          <w:lang w:eastAsia="de-DE"/>
        </w:rPr>
        <w:t>Angebots</w:t>
      </w:r>
      <w:r w:rsidR="009C4A9C">
        <w:rPr>
          <w:rFonts w:eastAsia="Times New Roman" w:cs="Arial"/>
          <w:b/>
          <w:bCs/>
          <w:lang w:eastAsia="de-DE"/>
        </w:rPr>
        <w:t xml:space="preserve"> einer Assistenzsituation</w:t>
      </w:r>
      <w:r w:rsidRPr="002E7609">
        <w:rPr>
          <w:rFonts w:eastAsia="Times New Roman" w:cs="Arial"/>
          <w:b/>
          <w:bCs/>
          <w:lang w:eastAsia="de-DE"/>
        </w:rPr>
        <w:t>/einer Fördereinheit</w:t>
      </w:r>
    </w:p>
    <w:p w:rsidR="004055B1" w:rsidRPr="002E7609" w:rsidRDefault="004055B1" w:rsidP="009C4A9C">
      <w:pPr>
        <w:spacing w:after="0" w:line="360" w:lineRule="auto"/>
        <w:rPr>
          <w:rFonts w:eastAsia="Times New Roman" w:cs="Arial"/>
          <w:bCs/>
          <w:lang w:eastAsia="de-DE"/>
        </w:rPr>
      </w:pPr>
      <w:r w:rsidRPr="002E7609">
        <w:rPr>
          <w:rFonts w:eastAsia="Times New Roman" w:cs="Arial"/>
          <w:bCs/>
          <w:lang w:eastAsia="de-DE"/>
        </w:rPr>
        <w:t>Schüler/in:</w:t>
      </w:r>
      <w:r w:rsidR="009C4A9C">
        <w:rPr>
          <w:rFonts w:eastAsia="Times New Roman" w:cs="Arial"/>
          <w:bCs/>
          <w:lang w:eastAsia="de-DE"/>
        </w:rPr>
        <w:t xml:space="preserve"> …………………….………………………………………………………………………..</w:t>
      </w:r>
    </w:p>
    <w:p w:rsidR="004055B1" w:rsidRPr="002E7609" w:rsidRDefault="009C4A9C" w:rsidP="009C4A9C">
      <w:pPr>
        <w:spacing w:after="0" w:line="360" w:lineRule="auto"/>
        <w:rPr>
          <w:rFonts w:eastAsia="Times New Roman" w:cs="Arial"/>
          <w:bCs/>
          <w:lang w:eastAsia="de-DE"/>
        </w:rPr>
      </w:pPr>
      <w:r>
        <w:rPr>
          <w:rFonts w:eastAsia="Times New Roman" w:cs="Arial"/>
          <w:bCs/>
          <w:lang w:eastAsia="de-DE"/>
        </w:rPr>
        <w:t>Betreuende/r Lehrer/in: …….……………………</w:t>
      </w:r>
      <w:r w:rsidR="001E2CE7">
        <w:rPr>
          <w:rFonts w:eastAsia="Times New Roman" w:cs="Arial"/>
          <w:bCs/>
          <w:lang w:eastAsia="de-DE"/>
        </w:rPr>
        <w:t>……..</w:t>
      </w:r>
      <w:r>
        <w:rPr>
          <w:rFonts w:eastAsia="Times New Roman" w:cs="Arial"/>
          <w:bCs/>
          <w:lang w:eastAsia="de-DE"/>
        </w:rPr>
        <w:t xml:space="preserve"> </w:t>
      </w:r>
      <w:r w:rsidR="004055B1" w:rsidRPr="002E7609">
        <w:rPr>
          <w:rFonts w:eastAsia="Times New Roman" w:cs="Arial"/>
          <w:bCs/>
          <w:lang w:eastAsia="de-DE"/>
        </w:rPr>
        <w:t>Mentor/in:</w:t>
      </w:r>
      <w:r>
        <w:rPr>
          <w:rFonts w:eastAsia="Times New Roman" w:cs="Arial"/>
          <w:bCs/>
          <w:lang w:eastAsia="de-DE"/>
        </w:rPr>
        <w:t xml:space="preserve"> ………………………………..</w:t>
      </w:r>
    </w:p>
    <w:p w:rsidR="004055B1" w:rsidRPr="002E7609" w:rsidRDefault="009C4A9C" w:rsidP="009C4A9C">
      <w:pPr>
        <w:spacing w:after="0" w:line="360" w:lineRule="auto"/>
        <w:rPr>
          <w:rFonts w:eastAsia="Times New Roman" w:cs="Arial"/>
          <w:bCs/>
          <w:lang w:eastAsia="de-DE"/>
        </w:rPr>
      </w:pPr>
      <w:r>
        <w:rPr>
          <w:rFonts w:eastAsia="Times New Roman" w:cs="Arial"/>
          <w:bCs/>
          <w:lang w:eastAsia="de-DE"/>
        </w:rPr>
        <w:t>Einrichtung: ……………………………………………………………………………………………..</w:t>
      </w:r>
    </w:p>
    <w:p w:rsidR="004055B1" w:rsidRPr="002E7609" w:rsidRDefault="004055B1" w:rsidP="009C4A9C">
      <w:pPr>
        <w:spacing w:after="0" w:line="360" w:lineRule="auto"/>
        <w:rPr>
          <w:rFonts w:eastAsia="Times New Roman" w:cs="Arial"/>
          <w:bCs/>
          <w:lang w:eastAsia="de-DE"/>
        </w:rPr>
      </w:pPr>
      <w:r w:rsidRPr="002E7609">
        <w:rPr>
          <w:rFonts w:eastAsia="Times New Roman" w:cs="Arial"/>
          <w:bCs/>
          <w:lang w:eastAsia="de-DE"/>
        </w:rPr>
        <w:t>Gruppe/teilnehmende Personen:</w:t>
      </w:r>
      <w:r w:rsidR="009C4A9C">
        <w:rPr>
          <w:rFonts w:eastAsia="Times New Roman" w:cs="Arial"/>
          <w:bCs/>
          <w:lang w:eastAsia="de-DE"/>
        </w:rPr>
        <w:t xml:space="preserve"> …………………………………………………………………….</w:t>
      </w:r>
    </w:p>
    <w:p w:rsidR="004055B1" w:rsidRPr="002E7609" w:rsidRDefault="004055B1" w:rsidP="009C4A9C">
      <w:pPr>
        <w:spacing w:after="0" w:line="360" w:lineRule="auto"/>
        <w:rPr>
          <w:rFonts w:eastAsia="Times New Roman" w:cs="Arial"/>
          <w:bCs/>
          <w:lang w:eastAsia="de-DE"/>
        </w:rPr>
      </w:pPr>
      <w:r w:rsidRPr="002E7609">
        <w:rPr>
          <w:rFonts w:eastAsia="Times New Roman" w:cs="Arial"/>
          <w:bCs/>
          <w:lang w:eastAsia="de-DE"/>
        </w:rPr>
        <w:t>Datum/Uhrzeit:</w:t>
      </w:r>
      <w:r w:rsidR="00D11F00">
        <w:rPr>
          <w:rFonts w:eastAsia="Times New Roman" w:cs="Arial"/>
          <w:bCs/>
          <w:lang w:eastAsia="de-DE"/>
        </w:rPr>
        <w:t xml:space="preserve"> ……………………………</w:t>
      </w:r>
      <w:r w:rsidR="009C4A9C">
        <w:rPr>
          <w:rFonts w:eastAsia="Times New Roman" w:cs="Arial"/>
          <w:bCs/>
          <w:lang w:eastAsia="de-DE"/>
        </w:rPr>
        <w:t xml:space="preserve"> </w:t>
      </w:r>
      <w:r w:rsidRPr="002E7609">
        <w:rPr>
          <w:rFonts w:eastAsia="Times New Roman" w:cs="Arial"/>
          <w:bCs/>
          <w:lang w:eastAsia="de-DE"/>
        </w:rPr>
        <w:t>Ort/Raum:</w:t>
      </w:r>
      <w:r w:rsidR="009C4A9C">
        <w:rPr>
          <w:rFonts w:eastAsia="Times New Roman" w:cs="Arial"/>
          <w:bCs/>
          <w:lang w:eastAsia="de-DE"/>
        </w:rPr>
        <w:t xml:space="preserve"> ………</w:t>
      </w:r>
      <w:r w:rsidR="00D11F00">
        <w:rPr>
          <w:rFonts w:eastAsia="Times New Roman" w:cs="Arial"/>
          <w:bCs/>
          <w:lang w:eastAsia="de-DE"/>
        </w:rPr>
        <w:t>…………</w:t>
      </w:r>
      <w:r w:rsidR="009C4A9C">
        <w:rPr>
          <w:rFonts w:eastAsia="Times New Roman" w:cs="Arial"/>
          <w:bCs/>
          <w:lang w:eastAsia="de-DE"/>
        </w:rPr>
        <w:t>……………………………</w:t>
      </w:r>
    </w:p>
    <w:p w:rsidR="004055B1" w:rsidRPr="002E7609" w:rsidRDefault="004055B1" w:rsidP="006C1F45">
      <w:pPr>
        <w:spacing w:after="0" w:line="240" w:lineRule="auto"/>
        <w:rPr>
          <w:rFonts w:eastAsia="Times New Roman" w:cs="Arial"/>
          <w:lang w:eastAsia="de-DE"/>
        </w:rPr>
      </w:pPr>
    </w:p>
    <w:p w:rsidR="004055B1" w:rsidRPr="002E7609" w:rsidRDefault="004055B1" w:rsidP="006C1F45">
      <w:pPr>
        <w:spacing w:after="0" w:line="240" w:lineRule="auto"/>
        <w:rPr>
          <w:rFonts w:eastAsia="Times New Roman" w:cs="Arial"/>
          <w:b/>
          <w:lang w:eastAsia="de-DE"/>
        </w:rPr>
      </w:pPr>
      <w:r w:rsidRPr="002E7609">
        <w:rPr>
          <w:rFonts w:eastAsia="Times New Roman" w:cs="Arial"/>
          <w:b/>
          <w:lang w:eastAsia="de-DE"/>
        </w:rPr>
        <w:t>Bildungs- bzw. Lernbereich:</w:t>
      </w:r>
      <w:r w:rsidRPr="002E7609">
        <w:rPr>
          <w:rFonts w:eastAsia="Times New Roman" w:cs="Arial"/>
          <w:b/>
          <w:lang w:eastAsia="de-DE"/>
        </w:rPr>
        <w:tab/>
      </w:r>
      <w:r w:rsidRPr="002E7609">
        <w:rPr>
          <w:rFonts w:eastAsia="Times New Roman" w:cs="Arial"/>
          <w:b/>
          <w:lang w:eastAsia="de-DE"/>
        </w:rPr>
        <w:tab/>
      </w:r>
      <w:r w:rsidRPr="002E7609">
        <w:rPr>
          <w:rFonts w:eastAsia="Times New Roman" w:cs="Arial"/>
          <w:b/>
          <w:lang w:eastAsia="de-DE"/>
        </w:rPr>
        <w:tab/>
      </w:r>
      <w:r w:rsidRPr="002E7609">
        <w:rPr>
          <w:rFonts w:eastAsia="Times New Roman" w:cs="Arial"/>
          <w:b/>
          <w:lang w:eastAsia="de-DE"/>
        </w:rPr>
        <w:tab/>
      </w:r>
    </w:p>
    <w:p w:rsidR="007714B7" w:rsidRPr="007714B7" w:rsidRDefault="004055B1" w:rsidP="006C1F45">
      <w:pPr>
        <w:pStyle w:val="Default"/>
        <w:rPr>
          <w:rFonts w:ascii="Arial" w:hAnsi="Arial" w:cs="Arial"/>
          <w:sz w:val="22"/>
          <w:szCs w:val="22"/>
        </w:rPr>
      </w:pPr>
      <w:r w:rsidRPr="007714B7">
        <w:rPr>
          <w:rFonts w:ascii="Arial" w:eastAsia="Times New Roman" w:hAnsi="Arial" w:cs="Arial"/>
          <w:sz w:val="22"/>
          <w:szCs w:val="22"/>
          <w:lang w:eastAsia="de-DE"/>
        </w:rPr>
        <w:t xml:space="preserve">Sprachliche und schriftsprachliche Bildung; </w:t>
      </w:r>
      <w:r w:rsidR="007714B7" w:rsidRPr="007714B7">
        <w:rPr>
          <w:rFonts w:ascii="Arial" w:hAnsi="Arial" w:cs="Arial"/>
          <w:sz w:val="22"/>
          <w:szCs w:val="22"/>
        </w:rPr>
        <w:t>Physische und psychische Gesundheitsbildung</w:t>
      </w:r>
      <w:r w:rsidRPr="007714B7">
        <w:rPr>
          <w:rFonts w:ascii="Arial" w:eastAsia="Times New Roman" w:hAnsi="Arial" w:cs="Arial"/>
          <w:sz w:val="22"/>
          <w:szCs w:val="22"/>
          <w:lang w:eastAsia="de-DE"/>
        </w:rPr>
        <w:t xml:space="preserve">; </w:t>
      </w:r>
    </w:p>
    <w:p w:rsidR="004055B1" w:rsidRPr="007714B7" w:rsidRDefault="007714B7" w:rsidP="006C1F45">
      <w:pPr>
        <w:pStyle w:val="Default"/>
        <w:rPr>
          <w:rFonts w:ascii="Arial" w:hAnsi="Arial" w:cs="Arial"/>
          <w:sz w:val="22"/>
          <w:szCs w:val="22"/>
        </w:rPr>
      </w:pPr>
      <w:r w:rsidRPr="007714B7">
        <w:rPr>
          <w:rFonts w:ascii="Arial" w:hAnsi="Arial" w:cs="Arial"/>
          <w:sz w:val="22"/>
          <w:szCs w:val="22"/>
        </w:rPr>
        <w:t xml:space="preserve">Naturwissenschaftliche Bildung, </w:t>
      </w:r>
      <w:r w:rsidR="004055B1" w:rsidRPr="007714B7">
        <w:rPr>
          <w:rFonts w:ascii="Arial" w:eastAsia="Times New Roman" w:hAnsi="Arial" w:cs="Arial"/>
          <w:sz w:val="22"/>
          <w:szCs w:val="22"/>
          <w:lang w:eastAsia="de-DE"/>
        </w:rPr>
        <w:t xml:space="preserve">Mathematische </w:t>
      </w:r>
      <w:r w:rsidRPr="007714B7">
        <w:rPr>
          <w:rFonts w:ascii="Arial" w:eastAsia="Times New Roman" w:hAnsi="Arial" w:cs="Arial"/>
          <w:sz w:val="22"/>
          <w:szCs w:val="22"/>
          <w:lang w:eastAsia="de-DE"/>
        </w:rPr>
        <w:t xml:space="preserve">Bildung; Musikalische Bildung; </w:t>
      </w:r>
      <w:r w:rsidRPr="007714B7">
        <w:rPr>
          <w:rFonts w:ascii="Arial" w:hAnsi="Arial" w:cs="Arial"/>
          <w:sz w:val="22"/>
          <w:szCs w:val="22"/>
        </w:rPr>
        <w:t>Künstlerisch-ästhetische Bildung</w:t>
      </w:r>
      <w:r w:rsidR="004055B1" w:rsidRPr="007714B7">
        <w:rPr>
          <w:rFonts w:ascii="Arial" w:eastAsia="Times New Roman" w:hAnsi="Arial" w:cs="Arial"/>
          <w:sz w:val="22"/>
          <w:szCs w:val="22"/>
          <w:lang w:eastAsia="de-DE"/>
        </w:rPr>
        <w:t>;</w:t>
      </w:r>
      <w:r>
        <w:rPr>
          <w:rFonts w:ascii="Arial" w:eastAsia="Times New Roman" w:hAnsi="Arial" w:cs="Arial"/>
          <w:sz w:val="22"/>
          <w:szCs w:val="22"/>
          <w:lang w:eastAsia="de-DE"/>
        </w:rPr>
        <w:t xml:space="preserve"> </w:t>
      </w:r>
      <w:r w:rsidRPr="007714B7">
        <w:rPr>
          <w:rFonts w:ascii="Arial" w:hAnsi="Arial" w:cs="Arial"/>
          <w:sz w:val="22"/>
          <w:szCs w:val="22"/>
        </w:rPr>
        <w:t>Philosoph</w:t>
      </w:r>
      <w:r w:rsidR="006C1F45">
        <w:rPr>
          <w:rFonts w:ascii="Arial" w:hAnsi="Arial" w:cs="Arial"/>
          <w:sz w:val="22"/>
          <w:szCs w:val="22"/>
        </w:rPr>
        <w:t xml:space="preserve">isch-weltanschauliche Bildung; </w:t>
      </w:r>
      <w:r w:rsidRPr="007714B7">
        <w:rPr>
          <w:rFonts w:ascii="Arial" w:hAnsi="Arial" w:cs="Arial"/>
          <w:sz w:val="22"/>
          <w:szCs w:val="22"/>
        </w:rPr>
        <w:t>Religiöse Bildung</w:t>
      </w:r>
      <w:r>
        <w:rPr>
          <w:rFonts w:ascii="Arial" w:hAnsi="Arial" w:cs="Arial"/>
          <w:sz w:val="22"/>
          <w:szCs w:val="22"/>
        </w:rPr>
        <w:t xml:space="preserve">, </w:t>
      </w:r>
      <w:r w:rsidRPr="007714B7">
        <w:rPr>
          <w:rFonts w:ascii="Arial" w:hAnsi="Arial" w:cs="Arial"/>
          <w:sz w:val="22"/>
          <w:szCs w:val="22"/>
        </w:rPr>
        <w:t>Medien</w:t>
      </w:r>
      <w:r w:rsidR="006C1F45">
        <w:rPr>
          <w:rFonts w:ascii="Arial" w:hAnsi="Arial" w:cs="Arial"/>
          <w:sz w:val="22"/>
          <w:szCs w:val="22"/>
        </w:rPr>
        <w:t>-</w:t>
      </w:r>
      <w:proofErr w:type="spellStart"/>
      <w:r w:rsidRPr="007714B7">
        <w:rPr>
          <w:rFonts w:ascii="Arial" w:hAnsi="Arial" w:cs="Arial"/>
          <w:sz w:val="22"/>
          <w:szCs w:val="22"/>
        </w:rPr>
        <w:t>bildung</w:t>
      </w:r>
      <w:proofErr w:type="spellEnd"/>
      <w:r>
        <w:rPr>
          <w:rFonts w:ascii="Arial" w:hAnsi="Arial" w:cs="Arial"/>
          <w:sz w:val="22"/>
          <w:szCs w:val="22"/>
        </w:rPr>
        <w:t xml:space="preserve">; </w:t>
      </w:r>
      <w:r w:rsidRPr="007714B7">
        <w:rPr>
          <w:rFonts w:ascii="Arial" w:hAnsi="Arial" w:cs="Arial"/>
          <w:sz w:val="22"/>
          <w:szCs w:val="22"/>
        </w:rPr>
        <w:t>Zivilgesellschaftliche Bildung</w:t>
      </w:r>
    </w:p>
    <w:p w:rsidR="007714B7" w:rsidRDefault="007714B7" w:rsidP="006C1F45">
      <w:pPr>
        <w:spacing w:after="0" w:line="240" w:lineRule="auto"/>
        <w:rPr>
          <w:rFonts w:eastAsia="Times New Roman" w:cs="Arial"/>
          <w:lang w:eastAsia="de-DE"/>
        </w:rPr>
      </w:pPr>
      <w:r>
        <w:rPr>
          <w:rFonts w:eastAsia="Times New Roman" w:cs="Arial"/>
          <w:lang w:eastAsia="de-DE"/>
        </w:rPr>
        <w:t>------------------------------------------------------------------------------------------------------------------------</w:t>
      </w:r>
    </w:p>
    <w:p w:rsidR="004055B1" w:rsidRDefault="006C1F45" w:rsidP="006C1F45">
      <w:pPr>
        <w:spacing w:after="0" w:line="240" w:lineRule="auto"/>
        <w:rPr>
          <w:rFonts w:eastAsia="Times New Roman" w:cs="Arial"/>
          <w:lang w:eastAsia="de-DE"/>
        </w:rPr>
      </w:pPr>
      <w:r>
        <w:rPr>
          <w:rFonts w:eastAsia="Times New Roman" w:cs="Arial"/>
          <w:lang w:eastAsia="de-DE"/>
        </w:rPr>
        <w:t>ODER</w:t>
      </w:r>
    </w:p>
    <w:p w:rsidR="006C1F45" w:rsidRPr="002E7609" w:rsidRDefault="006C1F45" w:rsidP="006C1F45">
      <w:pPr>
        <w:spacing w:after="0" w:line="240" w:lineRule="auto"/>
        <w:rPr>
          <w:rFonts w:eastAsia="Times New Roman" w:cs="Arial"/>
          <w:lang w:eastAsia="de-DE"/>
        </w:rPr>
      </w:pPr>
    </w:p>
    <w:p w:rsidR="004055B1" w:rsidRPr="002E7609" w:rsidRDefault="004055B1" w:rsidP="006C1F45">
      <w:pPr>
        <w:spacing w:after="0" w:line="240" w:lineRule="auto"/>
        <w:rPr>
          <w:rFonts w:eastAsia="Times New Roman" w:cs="Arial"/>
          <w:lang w:eastAsia="de-DE"/>
        </w:rPr>
      </w:pPr>
      <w:r w:rsidRPr="002E7609">
        <w:rPr>
          <w:rFonts w:eastAsia="Times New Roman" w:cs="Arial"/>
          <w:bCs/>
          <w:lang w:eastAsia="de-DE"/>
        </w:rPr>
        <w:t>Lernbereich Selbsterfahrung/Selbstversorgung :</w:t>
      </w:r>
      <w:r w:rsidRPr="002E7609">
        <w:rPr>
          <w:rFonts w:eastAsia="Times New Roman" w:cs="Arial"/>
          <w:lang w:eastAsia="de-DE"/>
        </w:rPr>
        <w:t xml:space="preserve"> Nahrung/ Hygiene und Gesundheit/ Kleidung/ Gestaltung des persönlichen Bereiches/ Freizeit</w:t>
      </w:r>
    </w:p>
    <w:p w:rsidR="004055B1" w:rsidRPr="002E7609" w:rsidRDefault="004055B1" w:rsidP="006C1F45">
      <w:pPr>
        <w:spacing w:after="0" w:line="240" w:lineRule="auto"/>
        <w:rPr>
          <w:rFonts w:eastAsia="Times New Roman" w:cs="Arial"/>
          <w:lang w:eastAsia="de-DE"/>
        </w:rPr>
      </w:pPr>
      <w:r w:rsidRPr="002E7609">
        <w:rPr>
          <w:rFonts w:eastAsia="Times New Roman" w:cs="Arial"/>
          <w:bCs/>
          <w:lang w:eastAsia="de-DE"/>
        </w:rPr>
        <w:t>Lernbereich Umwelterfahrung:</w:t>
      </w:r>
      <w:r w:rsidRPr="002E7609">
        <w:rPr>
          <w:rFonts w:eastAsia="Times New Roman" w:cs="Arial"/>
          <w:lang w:eastAsia="de-DE"/>
        </w:rPr>
        <w:t xml:space="preserve"> Natur /Sachumwelt/Mathematische Sachverhalte</w:t>
      </w:r>
    </w:p>
    <w:p w:rsidR="004055B1" w:rsidRPr="002E7609" w:rsidRDefault="004055B1" w:rsidP="006C1F45">
      <w:pPr>
        <w:spacing w:after="0" w:line="240" w:lineRule="auto"/>
        <w:rPr>
          <w:rFonts w:eastAsia="Times New Roman" w:cs="Arial"/>
          <w:lang w:eastAsia="de-DE"/>
        </w:rPr>
      </w:pPr>
      <w:r w:rsidRPr="002E7609">
        <w:rPr>
          <w:rFonts w:eastAsia="Times New Roman" w:cs="Arial"/>
          <w:bCs/>
          <w:lang w:eastAsia="de-DE"/>
        </w:rPr>
        <w:t xml:space="preserve">Lernbereich Sozialverhalten: </w:t>
      </w:r>
      <w:r w:rsidRPr="002E7609">
        <w:rPr>
          <w:rFonts w:eastAsia="Times New Roman" w:cs="Arial"/>
          <w:lang w:eastAsia="de-DE"/>
        </w:rPr>
        <w:t>Familie und Schule/Gemeinde und Öffentlichkeit/Freundschaft und Partnerschaft</w:t>
      </w:r>
    </w:p>
    <w:p w:rsidR="004055B1" w:rsidRPr="002E7609" w:rsidRDefault="004055B1" w:rsidP="006C1F45">
      <w:pPr>
        <w:spacing w:after="0" w:line="240" w:lineRule="auto"/>
        <w:rPr>
          <w:rFonts w:eastAsia="Times New Roman" w:cs="Arial"/>
          <w:lang w:eastAsia="de-DE"/>
        </w:rPr>
      </w:pPr>
      <w:r w:rsidRPr="002E7609">
        <w:rPr>
          <w:rFonts w:eastAsia="Times New Roman" w:cs="Arial"/>
          <w:bCs/>
          <w:lang w:eastAsia="de-DE"/>
        </w:rPr>
        <w:t xml:space="preserve">Lernbereich Kommunikation: </w:t>
      </w:r>
      <w:r w:rsidRPr="002E7609">
        <w:rPr>
          <w:rFonts w:eastAsia="Times New Roman" w:cs="Arial"/>
          <w:lang w:eastAsia="de-DE"/>
        </w:rPr>
        <w:t>Sprache/Lesen/Schreiben</w:t>
      </w:r>
    </w:p>
    <w:p w:rsidR="004055B1" w:rsidRPr="002E7609" w:rsidRDefault="004055B1" w:rsidP="006C1F45">
      <w:pPr>
        <w:spacing w:after="0" w:line="240" w:lineRule="auto"/>
        <w:rPr>
          <w:rFonts w:eastAsia="Times New Roman" w:cs="Arial"/>
          <w:lang w:eastAsia="de-DE"/>
        </w:rPr>
      </w:pPr>
      <w:r w:rsidRPr="002E7609">
        <w:rPr>
          <w:rFonts w:eastAsia="Times New Roman" w:cs="Arial"/>
          <w:bCs/>
          <w:lang w:eastAsia="de-DE"/>
        </w:rPr>
        <w:t xml:space="preserve">Lernbereich Musisches und ästhetisches Gestalten: </w:t>
      </w:r>
      <w:r w:rsidRPr="002E7609">
        <w:rPr>
          <w:rFonts w:eastAsia="Times New Roman" w:cs="Arial"/>
          <w:lang w:eastAsia="de-DE"/>
        </w:rPr>
        <w:t>Spiel/ Musik/ Gestalten mit Material/ Techniken des Werkens</w:t>
      </w:r>
    </w:p>
    <w:p w:rsidR="004055B1" w:rsidRPr="002E7609" w:rsidRDefault="004055B1" w:rsidP="006C1F45">
      <w:pPr>
        <w:spacing w:after="0" w:line="240" w:lineRule="auto"/>
        <w:rPr>
          <w:rFonts w:eastAsia="Times New Roman" w:cs="Arial"/>
          <w:b/>
          <w:lang w:eastAsia="de-DE"/>
        </w:rPr>
      </w:pPr>
    </w:p>
    <w:p w:rsidR="004055B1" w:rsidRDefault="004055B1" w:rsidP="006C1F45">
      <w:pPr>
        <w:spacing w:after="0" w:line="240" w:lineRule="auto"/>
        <w:rPr>
          <w:rFonts w:eastAsia="Times New Roman" w:cs="Arial"/>
          <w:b/>
          <w:lang w:eastAsia="de-DE"/>
        </w:rPr>
      </w:pPr>
      <w:r w:rsidRPr="002E7609">
        <w:rPr>
          <w:rFonts w:eastAsia="Times New Roman" w:cs="Arial"/>
          <w:b/>
          <w:lang w:eastAsia="de-DE"/>
        </w:rPr>
        <w:t>Thema:</w:t>
      </w:r>
    </w:p>
    <w:p w:rsidR="006C1F45" w:rsidRPr="002E7609" w:rsidRDefault="006C1F45" w:rsidP="006C1F45">
      <w:pPr>
        <w:spacing w:after="0" w:line="240" w:lineRule="auto"/>
        <w:rPr>
          <w:rFonts w:eastAsia="Times New Roman" w:cs="Arial"/>
          <w:lang w:eastAsia="de-DE"/>
        </w:rPr>
      </w:pPr>
    </w:p>
    <w:p w:rsidR="004055B1" w:rsidRPr="002E7609" w:rsidRDefault="004055B1" w:rsidP="006C1F45">
      <w:pPr>
        <w:spacing w:after="0" w:line="240" w:lineRule="auto"/>
        <w:rPr>
          <w:rFonts w:eastAsia="Times New Roman" w:cs="Arial"/>
          <w:b/>
          <w:bCs/>
          <w:lang w:eastAsia="de-DE"/>
        </w:rPr>
      </w:pPr>
      <w:r w:rsidRPr="002E7609">
        <w:rPr>
          <w:rFonts w:eastAsia="Times New Roman" w:cs="Arial"/>
          <w:b/>
          <w:bCs/>
          <w:lang w:eastAsia="de-DE"/>
        </w:rPr>
        <w:t>Ausgangsanalyse</w:t>
      </w:r>
    </w:p>
    <w:p w:rsidR="004055B1" w:rsidRPr="002E7609" w:rsidRDefault="004055B1" w:rsidP="006C1F45">
      <w:pPr>
        <w:spacing w:after="0" w:line="240" w:lineRule="auto"/>
        <w:jc w:val="both"/>
        <w:rPr>
          <w:rFonts w:eastAsia="Times New Roman" w:cs="Arial"/>
          <w:lang w:eastAsia="de-DE"/>
        </w:rPr>
      </w:pPr>
      <w:r w:rsidRPr="002E7609">
        <w:rPr>
          <w:rFonts w:eastAsia="Times New Roman" w:cs="Arial"/>
          <w:lang w:eastAsia="de-DE"/>
        </w:rPr>
        <w:t>Die Ausgangsanalyse ist keine komplette Situationsanalyse, sondern beschränkt sich auf die Darstellung der Vorleistungen, die zum jeweiligen Thema bereits erbracht wurden bzw. der nachfolgend dazugehörenden Aktivitäten sowie die Beschreibung des Ausgangsniveaus der beteiligten Klienten in Bezug auf die Anforderungen des Angebots.</w:t>
      </w:r>
    </w:p>
    <w:p w:rsidR="004055B1" w:rsidRPr="002E7609" w:rsidRDefault="004055B1" w:rsidP="006C1F45">
      <w:pPr>
        <w:spacing w:after="0" w:line="240" w:lineRule="auto"/>
        <w:jc w:val="both"/>
        <w:rPr>
          <w:rFonts w:eastAsia="Times New Roman" w:cs="Arial"/>
          <w:lang w:eastAsia="de-DE"/>
        </w:rPr>
      </w:pPr>
      <w:r w:rsidRPr="002E7609">
        <w:rPr>
          <w:rFonts w:eastAsia="Times New Roman" w:cs="Arial"/>
          <w:lang w:eastAsia="de-DE"/>
        </w:rPr>
        <w:t>Dabei ist darauf zu achten, dass sich aus der angestellten Analyse folgerichtig die Zielstellungen des Angebots ergeben.</w:t>
      </w:r>
    </w:p>
    <w:p w:rsidR="004055B1" w:rsidRDefault="004055B1" w:rsidP="006C1F45">
      <w:pPr>
        <w:spacing w:after="0" w:line="240" w:lineRule="auto"/>
        <w:rPr>
          <w:rFonts w:eastAsia="Times New Roman" w:cs="Arial"/>
          <w:lang w:eastAsia="de-DE"/>
        </w:rPr>
      </w:pPr>
      <w:r w:rsidRPr="002E7609">
        <w:rPr>
          <w:rFonts w:eastAsia="Times New Roman" w:cs="Arial"/>
          <w:lang w:eastAsia="de-DE"/>
        </w:rPr>
        <w:t>Zur Ausgangsanalyse gehören die personale, soziale und sachliche Dimension.</w:t>
      </w:r>
    </w:p>
    <w:p w:rsidR="006C1F45" w:rsidRPr="002E7609" w:rsidRDefault="006C1F45" w:rsidP="006C1F45">
      <w:pPr>
        <w:spacing w:after="0" w:line="240" w:lineRule="auto"/>
        <w:rPr>
          <w:rFonts w:eastAsia="Times New Roman" w:cs="Arial"/>
          <w:lang w:eastAsia="de-DE"/>
        </w:rPr>
      </w:pPr>
    </w:p>
    <w:p w:rsidR="004055B1" w:rsidRPr="002E7609" w:rsidRDefault="004055B1" w:rsidP="006C1F45">
      <w:pPr>
        <w:spacing w:after="0" w:line="240" w:lineRule="auto"/>
        <w:rPr>
          <w:rFonts w:eastAsia="Times New Roman" w:cs="Arial"/>
          <w:b/>
          <w:lang w:eastAsia="de-DE"/>
        </w:rPr>
      </w:pPr>
      <w:r w:rsidRPr="002E7609">
        <w:rPr>
          <w:rFonts w:eastAsia="Times New Roman" w:cs="Arial"/>
          <w:b/>
          <w:lang w:eastAsia="de-DE"/>
        </w:rPr>
        <w:t>Bildungs</w:t>
      </w:r>
      <w:r w:rsidR="007714B7">
        <w:rPr>
          <w:rFonts w:eastAsia="Times New Roman" w:cs="Arial"/>
          <w:b/>
          <w:lang w:eastAsia="de-DE"/>
        </w:rPr>
        <w:t>- und Lern</w:t>
      </w:r>
      <w:r w:rsidRPr="002E7609">
        <w:rPr>
          <w:rFonts w:eastAsia="Times New Roman" w:cs="Arial"/>
          <w:b/>
          <w:lang w:eastAsia="de-DE"/>
        </w:rPr>
        <w:t>ziele:</w:t>
      </w:r>
    </w:p>
    <w:p w:rsidR="004055B1" w:rsidRPr="002E7609" w:rsidRDefault="004055B1" w:rsidP="006C1F45">
      <w:pPr>
        <w:spacing w:after="0" w:line="240" w:lineRule="auto"/>
        <w:rPr>
          <w:rFonts w:eastAsia="Times New Roman" w:cs="Arial"/>
          <w:lang w:eastAsia="de-DE"/>
        </w:rPr>
      </w:pPr>
      <w:r w:rsidRPr="002E7609">
        <w:rPr>
          <w:rFonts w:eastAsia="Times New Roman" w:cs="Arial"/>
          <w:lang w:eastAsia="de-DE"/>
        </w:rPr>
        <w:t>Es sind mindestens drei Feinziele aus verschiedenen Entwicklungsbereichen im Satz zu formulieren. Die Ziele können sich sowohl auf die Gruppe als auch auf einzelne Klienten beziehen.</w:t>
      </w:r>
    </w:p>
    <w:p w:rsidR="004055B1" w:rsidRPr="002E7609" w:rsidRDefault="004055B1" w:rsidP="006C1F45">
      <w:pPr>
        <w:spacing w:after="0" w:line="240" w:lineRule="auto"/>
        <w:rPr>
          <w:rFonts w:eastAsia="Times New Roman" w:cs="Arial"/>
          <w:lang w:eastAsia="de-DE"/>
        </w:rPr>
      </w:pPr>
      <w:r w:rsidRPr="002E7609">
        <w:rPr>
          <w:rFonts w:eastAsia="Times New Roman" w:cs="Arial"/>
          <w:lang w:eastAsia="de-DE"/>
        </w:rPr>
        <w:t>Entwicklungsbereiche sind:</w:t>
      </w:r>
    </w:p>
    <w:p w:rsidR="004055B1" w:rsidRPr="002E7609" w:rsidRDefault="004055B1" w:rsidP="002E7609">
      <w:pPr>
        <w:spacing w:after="0" w:line="240" w:lineRule="auto"/>
        <w:ind w:left="360"/>
        <w:rPr>
          <w:rFonts w:eastAsia="Times New Roman" w:cs="Arial"/>
          <w:lang w:eastAsia="de-DE"/>
        </w:rPr>
      </w:pPr>
      <w:r w:rsidRPr="002E7609">
        <w:rPr>
          <w:rFonts w:eastAsia="Times New Roman" w:cs="Arial"/>
          <w:lang w:eastAsia="de-DE"/>
        </w:rPr>
        <w:t xml:space="preserve">Motorischer Bereich: Grobmotorik/Feinmotorik/Handlungsplanung und Handlungssteuerung; </w:t>
      </w:r>
    </w:p>
    <w:p w:rsidR="004055B1" w:rsidRPr="002E7609" w:rsidRDefault="004055B1" w:rsidP="002E7609">
      <w:pPr>
        <w:spacing w:after="0" w:line="240" w:lineRule="auto"/>
        <w:ind w:left="360"/>
        <w:rPr>
          <w:rFonts w:eastAsia="Times New Roman" w:cs="Arial"/>
          <w:lang w:eastAsia="de-DE"/>
        </w:rPr>
      </w:pPr>
      <w:r w:rsidRPr="002E7609">
        <w:rPr>
          <w:rFonts w:eastAsia="Times New Roman" w:cs="Arial"/>
          <w:lang w:eastAsia="de-DE"/>
        </w:rPr>
        <w:lastRenderedPageBreak/>
        <w:t xml:space="preserve">Wahrnehmung: visuelle, auditive, taktil-kinästhetische Wahrnehmung; Gleichgewichtswahrnehmung; Aufmerksamkeit und Konzentration; </w:t>
      </w:r>
    </w:p>
    <w:p w:rsidR="004055B1" w:rsidRPr="002E7609" w:rsidRDefault="004055B1" w:rsidP="002E7609">
      <w:pPr>
        <w:spacing w:after="0" w:line="240" w:lineRule="auto"/>
        <w:ind w:left="360"/>
        <w:rPr>
          <w:rFonts w:eastAsia="Times New Roman" w:cs="Arial"/>
          <w:lang w:eastAsia="de-DE"/>
        </w:rPr>
      </w:pPr>
      <w:r w:rsidRPr="002E7609">
        <w:rPr>
          <w:rFonts w:eastAsia="Times New Roman" w:cs="Arial"/>
          <w:lang w:eastAsia="de-DE"/>
        </w:rPr>
        <w:t>Sprachlicher  Bereich: Gesprächsbereitschaft; Anweisungsverständnis; Sprachfähigkeit; Sprachgedächtnis; Auffälligkeiten in der Sprache</w:t>
      </w:r>
    </w:p>
    <w:p w:rsidR="004055B1" w:rsidRPr="002E7609" w:rsidRDefault="004055B1" w:rsidP="002E7609">
      <w:pPr>
        <w:spacing w:after="0" w:line="240" w:lineRule="auto"/>
        <w:ind w:firstLine="360"/>
        <w:rPr>
          <w:rFonts w:eastAsia="Times New Roman" w:cs="Arial"/>
          <w:lang w:eastAsia="de-DE"/>
        </w:rPr>
      </w:pPr>
      <w:r w:rsidRPr="002E7609">
        <w:rPr>
          <w:rFonts w:eastAsia="Times New Roman" w:cs="Arial"/>
          <w:lang w:eastAsia="de-DE"/>
        </w:rPr>
        <w:t>Kognitiver Bereich: Gedächtnis; Denken</w:t>
      </w:r>
    </w:p>
    <w:p w:rsidR="004055B1" w:rsidRPr="002E7609" w:rsidRDefault="004055B1" w:rsidP="002E7609">
      <w:pPr>
        <w:spacing w:after="0" w:line="240" w:lineRule="auto"/>
        <w:ind w:firstLine="360"/>
        <w:rPr>
          <w:rFonts w:eastAsia="Times New Roman" w:cs="Arial"/>
          <w:lang w:eastAsia="de-DE"/>
        </w:rPr>
      </w:pPr>
      <w:r w:rsidRPr="002E7609">
        <w:rPr>
          <w:rFonts w:eastAsia="Times New Roman" w:cs="Arial"/>
          <w:lang w:eastAsia="de-DE"/>
        </w:rPr>
        <w:t>Sozialer Bereich: Sozialverhalten; Lern- und Arbeitsverhalten; Aufbau von Beziehungen</w:t>
      </w:r>
    </w:p>
    <w:p w:rsidR="002E7609" w:rsidRDefault="004055B1" w:rsidP="002E7609">
      <w:pPr>
        <w:spacing w:after="0" w:line="240" w:lineRule="auto"/>
        <w:ind w:left="360"/>
        <w:rPr>
          <w:rFonts w:eastAsia="Times New Roman" w:cs="Arial"/>
          <w:lang w:eastAsia="de-DE"/>
        </w:rPr>
      </w:pPr>
      <w:r w:rsidRPr="002E7609">
        <w:rPr>
          <w:rFonts w:eastAsia="Times New Roman" w:cs="Arial"/>
          <w:lang w:eastAsia="de-DE"/>
        </w:rPr>
        <w:t>Emotionaler Bereich: emotionale Stabilität; Gefühle ausdrücken können; Selbstregulationsfähigkeit</w:t>
      </w:r>
    </w:p>
    <w:p w:rsidR="006C1F45" w:rsidRDefault="006C1F45" w:rsidP="002E7609">
      <w:pPr>
        <w:spacing w:after="0" w:line="240" w:lineRule="auto"/>
        <w:ind w:left="360"/>
        <w:rPr>
          <w:rFonts w:eastAsia="Times New Roman" w:cs="Arial"/>
          <w:lang w:eastAsia="de-DE"/>
        </w:rPr>
      </w:pPr>
    </w:p>
    <w:p w:rsidR="004055B1" w:rsidRDefault="002E7609" w:rsidP="002E7609">
      <w:pPr>
        <w:spacing w:after="0" w:line="240" w:lineRule="auto"/>
        <w:rPr>
          <w:rFonts w:eastAsia="Times New Roman" w:cs="Arial"/>
          <w:lang w:eastAsia="de-DE"/>
        </w:rPr>
      </w:pPr>
      <w:r>
        <w:rPr>
          <w:rFonts w:eastAsia="Times New Roman" w:cs="Arial"/>
          <w:lang w:eastAsia="de-DE"/>
        </w:rPr>
        <w:t>ODER</w:t>
      </w:r>
    </w:p>
    <w:p w:rsidR="002E7609" w:rsidRPr="002E7609" w:rsidRDefault="002E7609" w:rsidP="002E7609">
      <w:pPr>
        <w:spacing w:after="0" w:line="240" w:lineRule="auto"/>
        <w:rPr>
          <w:rFonts w:eastAsia="Times New Roman" w:cs="Arial"/>
          <w:lang w:eastAsia="de-DE"/>
        </w:rPr>
      </w:pPr>
    </w:p>
    <w:p w:rsidR="004055B1" w:rsidRPr="002E7609" w:rsidRDefault="004055B1" w:rsidP="004055B1">
      <w:pPr>
        <w:spacing w:after="0" w:line="360" w:lineRule="auto"/>
        <w:rPr>
          <w:rFonts w:eastAsia="Times New Roman" w:cs="Arial"/>
          <w:lang w:eastAsia="de-DE"/>
        </w:rPr>
      </w:pPr>
      <w:r w:rsidRPr="002E7609">
        <w:rPr>
          <w:rFonts w:eastAsia="Times New Roman" w:cs="Arial"/>
          <w:lang w:eastAsia="de-DE"/>
        </w:rPr>
        <w:t>Die Ziele werden kompetenzbezogen formuliert.</w:t>
      </w:r>
    </w:p>
    <w:p w:rsidR="004055B1" w:rsidRPr="002E7609" w:rsidRDefault="004055B1" w:rsidP="004055B1">
      <w:pPr>
        <w:spacing w:after="0" w:line="240" w:lineRule="auto"/>
        <w:rPr>
          <w:rFonts w:eastAsia="Times New Roman" w:cs="Arial"/>
          <w:lang w:eastAsia="de-DE"/>
        </w:rPr>
      </w:pPr>
      <w:r w:rsidRPr="002E7609">
        <w:rPr>
          <w:rFonts w:eastAsia="Times New Roman" w:cs="Arial"/>
          <w:lang w:eastAsia="de-DE"/>
        </w:rPr>
        <w:t>Es sind drei Feinziele aus mindestens zwei verschiedenen Kompetenzbereichen im Satz zu formulieren.</w:t>
      </w:r>
    </w:p>
    <w:p w:rsidR="001E2CE7" w:rsidRPr="002E7609" w:rsidRDefault="004055B1" w:rsidP="001E2CE7">
      <w:pPr>
        <w:numPr>
          <w:ilvl w:val="0"/>
          <w:numId w:val="8"/>
        </w:numPr>
        <w:overflowPunct w:val="0"/>
        <w:autoSpaceDE w:val="0"/>
        <w:autoSpaceDN w:val="0"/>
        <w:adjustRightInd w:val="0"/>
        <w:spacing w:after="0" w:line="240" w:lineRule="auto"/>
        <w:textAlignment w:val="baseline"/>
        <w:rPr>
          <w:rFonts w:eastAsia="Times New Roman" w:cs="Arial"/>
          <w:lang w:eastAsia="de-DE"/>
        </w:rPr>
      </w:pPr>
      <w:r w:rsidRPr="002E7609">
        <w:rPr>
          <w:rFonts w:eastAsia="Times New Roman" w:cs="Arial"/>
          <w:lang w:eastAsia="de-DE"/>
        </w:rPr>
        <w:t xml:space="preserve">Sachkompetenz </w:t>
      </w:r>
      <w:r w:rsidR="001E2CE7">
        <w:rPr>
          <w:rFonts w:eastAsia="Times New Roman" w:cs="Arial"/>
          <w:lang w:eastAsia="de-DE"/>
        </w:rPr>
        <w:tab/>
      </w:r>
      <w:r w:rsidR="001E2CE7">
        <w:rPr>
          <w:rFonts w:eastAsia="Times New Roman" w:cs="Arial"/>
          <w:lang w:eastAsia="de-DE"/>
        </w:rPr>
        <w:tab/>
      </w:r>
      <w:r w:rsidR="001E2CE7">
        <w:rPr>
          <w:rFonts w:eastAsia="Times New Roman" w:cs="Arial"/>
          <w:lang w:eastAsia="de-DE"/>
        </w:rPr>
        <w:tab/>
        <w:t>- Selbstkompetenz</w:t>
      </w:r>
    </w:p>
    <w:p w:rsidR="004055B1" w:rsidRPr="002E7609" w:rsidRDefault="004055B1" w:rsidP="002E7609">
      <w:pPr>
        <w:numPr>
          <w:ilvl w:val="0"/>
          <w:numId w:val="8"/>
        </w:numPr>
        <w:overflowPunct w:val="0"/>
        <w:autoSpaceDE w:val="0"/>
        <w:autoSpaceDN w:val="0"/>
        <w:adjustRightInd w:val="0"/>
        <w:spacing w:after="0" w:line="240" w:lineRule="auto"/>
        <w:textAlignment w:val="baseline"/>
        <w:rPr>
          <w:rFonts w:eastAsia="Times New Roman" w:cs="Arial"/>
          <w:lang w:eastAsia="de-DE"/>
        </w:rPr>
      </w:pPr>
      <w:r w:rsidRPr="002E7609">
        <w:rPr>
          <w:rFonts w:eastAsia="Times New Roman" w:cs="Arial"/>
          <w:lang w:eastAsia="de-DE"/>
        </w:rPr>
        <w:t xml:space="preserve">Methodenkompetenz </w:t>
      </w:r>
      <w:r w:rsidR="001E2CE7">
        <w:rPr>
          <w:rFonts w:eastAsia="Times New Roman" w:cs="Arial"/>
          <w:lang w:eastAsia="de-DE"/>
        </w:rPr>
        <w:tab/>
      </w:r>
      <w:r w:rsidR="001E2CE7">
        <w:rPr>
          <w:rFonts w:eastAsia="Times New Roman" w:cs="Arial"/>
          <w:lang w:eastAsia="de-DE"/>
        </w:rPr>
        <w:tab/>
        <w:t xml:space="preserve">- </w:t>
      </w:r>
      <w:r w:rsidR="001E2CE7" w:rsidRPr="002E7609">
        <w:rPr>
          <w:rFonts w:eastAsia="Times New Roman" w:cs="Arial"/>
          <w:lang w:eastAsia="de-DE"/>
        </w:rPr>
        <w:t>Sozialkompetenz</w:t>
      </w:r>
    </w:p>
    <w:p w:rsidR="002C5EB2" w:rsidRPr="002E7609" w:rsidRDefault="002C5EB2" w:rsidP="002C5EB2">
      <w:pPr>
        <w:overflowPunct w:val="0"/>
        <w:autoSpaceDE w:val="0"/>
        <w:autoSpaceDN w:val="0"/>
        <w:adjustRightInd w:val="0"/>
        <w:spacing w:after="0" w:line="240" w:lineRule="auto"/>
        <w:ind w:left="720"/>
        <w:textAlignment w:val="baseline"/>
        <w:rPr>
          <w:rFonts w:eastAsia="Times New Roman" w:cs="Arial"/>
          <w:lang w:eastAsia="de-DE"/>
        </w:rPr>
      </w:pPr>
    </w:p>
    <w:p w:rsidR="004055B1" w:rsidRPr="002E7609" w:rsidRDefault="004055B1" w:rsidP="002C5EB2">
      <w:pPr>
        <w:spacing w:after="0" w:line="240" w:lineRule="auto"/>
        <w:rPr>
          <w:rFonts w:eastAsia="Times New Roman" w:cs="Arial"/>
          <w:b/>
          <w:lang w:eastAsia="de-DE"/>
        </w:rPr>
      </w:pPr>
      <w:r w:rsidRPr="002E7609">
        <w:rPr>
          <w:rFonts w:eastAsia="Times New Roman" w:cs="Arial"/>
          <w:b/>
          <w:lang w:eastAsia="de-DE"/>
        </w:rPr>
        <w:t>Organisatorische Vorbereitungen:</w:t>
      </w:r>
    </w:p>
    <w:p w:rsidR="004055B1" w:rsidRPr="002E7609" w:rsidRDefault="004055B1" w:rsidP="002C5EB2">
      <w:pPr>
        <w:numPr>
          <w:ilvl w:val="0"/>
          <w:numId w:val="3"/>
        </w:numPr>
        <w:overflowPunct w:val="0"/>
        <w:autoSpaceDE w:val="0"/>
        <w:autoSpaceDN w:val="0"/>
        <w:adjustRightInd w:val="0"/>
        <w:spacing w:after="0" w:line="240" w:lineRule="auto"/>
        <w:textAlignment w:val="baseline"/>
        <w:rPr>
          <w:rFonts w:eastAsia="Times New Roman" w:cs="Arial"/>
          <w:lang w:eastAsia="de-DE"/>
        </w:rPr>
      </w:pPr>
      <w:r w:rsidRPr="002E7609">
        <w:rPr>
          <w:rFonts w:eastAsia="Times New Roman" w:cs="Arial"/>
          <w:lang w:eastAsia="de-DE"/>
        </w:rPr>
        <w:t>Raumgestaltung und -nutzung : (eventuell Skizze mit Beschriftung)</w:t>
      </w:r>
    </w:p>
    <w:p w:rsidR="004055B1" w:rsidRPr="002E7609" w:rsidRDefault="004055B1" w:rsidP="004055B1">
      <w:pPr>
        <w:numPr>
          <w:ilvl w:val="0"/>
          <w:numId w:val="3"/>
        </w:numPr>
        <w:overflowPunct w:val="0"/>
        <w:autoSpaceDE w:val="0"/>
        <w:autoSpaceDN w:val="0"/>
        <w:adjustRightInd w:val="0"/>
        <w:spacing w:after="0" w:line="240" w:lineRule="auto"/>
        <w:textAlignment w:val="baseline"/>
        <w:rPr>
          <w:rFonts w:eastAsia="Times New Roman" w:cs="Arial"/>
          <w:lang w:eastAsia="de-DE"/>
        </w:rPr>
      </w:pPr>
      <w:r w:rsidRPr="002E7609">
        <w:rPr>
          <w:rFonts w:eastAsia="Times New Roman" w:cs="Arial"/>
          <w:lang w:eastAsia="de-DE"/>
        </w:rPr>
        <w:t>Materialbedarf und- einsatz:</w:t>
      </w:r>
    </w:p>
    <w:p w:rsidR="004055B1" w:rsidRPr="002E7609" w:rsidRDefault="004055B1" w:rsidP="004055B1">
      <w:pPr>
        <w:numPr>
          <w:ilvl w:val="0"/>
          <w:numId w:val="3"/>
        </w:numPr>
        <w:overflowPunct w:val="0"/>
        <w:autoSpaceDE w:val="0"/>
        <w:autoSpaceDN w:val="0"/>
        <w:adjustRightInd w:val="0"/>
        <w:spacing w:after="0" w:line="240" w:lineRule="auto"/>
        <w:textAlignment w:val="baseline"/>
        <w:rPr>
          <w:rFonts w:eastAsia="Times New Roman" w:cs="Arial"/>
          <w:lang w:eastAsia="de-DE"/>
        </w:rPr>
      </w:pPr>
      <w:r w:rsidRPr="002E7609">
        <w:rPr>
          <w:rFonts w:eastAsia="Times New Roman" w:cs="Arial"/>
          <w:lang w:eastAsia="de-DE"/>
        </w:rPr>
        <w:t>Notwendige Absprachen:</w:t>
      </w:r>
    </w:p>
    <w:p w:rsidR="004055B1" w:rsidRPr="002E7609" w:rsidRDefault="004055B1" w:rsidP="004055B1">
      <w:pPr>
        <w:numPr>
          <w:ilvl w:val="0"/>
          <w:numId w:val="3"/>
        </w:numPr>
        <w:overflowPunct w:val="0"/>
        <w:autoSpaceDE w:val="0"/>
        <w:autoSpaceDN w:val="0"/>
        <w:adjustRightInd w:val="0"/>
        <w:spacing w:after="0" w:line="240" w:lineRule="auto"/>
        <w:textAlignment w:val="baseline"/>
        <w:rPr>
          <w:rFonts w:eastAsia="Times New Roman" w:cs="Arial"/>
          <w:lang w:eastAsia="de-DE"/>
        </w:rPr>
      </w:pPr>
      <w:r w:rsidRPr="002E7609">
        <w:rPr>
          <w:rFonts w:eastAsia="Times New Roman" w:cs="Arial"/>
          <w:lang w:eastAsia="de-DE"/>
        </w:rPr>
        <w:t>Verwendete Literatur bzw. sonstige Quellen:</w:t>
      </w:r>
    </w:p>
    <w:p w:rsidR="004055B1" w:rsidRPr="002E7609" w:rsidRDefault="004055B1" w:rsidP="004055B1">
      <w:pPr>
        <w:spacing w:after="0" w:line="240" w:lineRule="auto"/>
        <w:rPr>
          <w:rFonts w:eastAsia="Times New Roman" w:cs="Arial"/>
          <w:lang w:eastAsia="de-DE"/>
        </w:rPr>
      </w:pPr>
    </w:p>
    <w:p w:rsidR="004055B1" w:rsidRPr="002E7609" w:rsidRDefault="004055B1" w:rsidP="004055B1">
      <w:pPr>
        <w:spacing w:after="0" w:line="240" w:lineRule="auto"/>
        <w:rPr>
          <w:rFonts w:eastAsia="Times New Roman" w:cs="Arial"/>
          <w:lang w:eastAsia="de-DE"/>
        </w:rPr>
      </w:pPr>
      <w:r w:rsidRPr="002E7609">
        <w:rPr>
          <w:rFonts w:eastAsia="Times New Roman" w:cs="Arial"/>
          <w:b/>
          <w:lang w:eastAsia="de-DE"/>
        </w:rPr>
        <w:t xml:space="preserve">Planung der Durchführung </w:t>
      </w:r>
      <w:r w:rsidRPr="002E7609">
        <w:rPr>
          <w:rFonts w:eastAsia="Times New Roman" w:cs="Arial"/>
          <w:lang w:eastAsia="de-DE"/>
        </w:rPr>
        <w:t>(Blatt im Querformat)</w:t>
      </w:r>
    </w:p>
    <w:p w:rsidR="004055B1" w:rsidRPr="002E7609" w:rsidRDefault="004055B1" w:rsidP="004055B1">
      <w:pPr>
        <w:spacing w:after="0" w:line="240" w:lineRule="auto"/>
        <w:rPr>
          <w:rFonts w:eastAsia="Times New Roman" w:cs="Arial"/>
          <w:lang w:eastAsia="de-D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1582"/>
        <w:gridCol w:w="1417"/>
        <w:gridCol w:w="2780"/>
        <w:gridCol w:w="2890"/>
      </w:tblGrid>
      <w:tr w:rsidR="005268ED" w:rsidRPr="002E7609" w:rsidTr="002E7609">
        <w:tc>
          <w:tcPr>
            <w:tcW w:w="653" w:type="dxa"/>
            <w:shd w:val="clear" w:color="auto" w:fill="auto"/>
          </w:tcPr>
          <w:p w:rsidR="005268ED" w:rsidRPr="002E7609" w:rsidRDefault="005268ED" w:rsidP="004055B1">
            <w:pPr>
              <w:overflowPunct w:val="0"/>
              <w:autoSpaceDE w:val="0"/>
              <w:autoSpaceDN w:val="0"/>
              <w:adjustRightInd w:val="0"/>
              <w:spacing w:after="0" w:line="240" w:lineRule="auto"/>
              <w:textAlignment w:val="baseline"/>
              <w:rPr>
                <w:rFonts w:eastAsia="Times New Roman" w:cs="Arial"/>
                <w:b/>
                <w:lang w:eastAsia="de-DE"/>
              </w:rPr>
            </w:pPr>
            <w:r w:rsidRPr="002E7609">
              <w:rPr>
                <w:rFonts w:eastAsia="Times New Roman" w:cs="Arial"/>
                <w:b/>
                <w:lang w:eastAsia="de-DE"/>
              </w:rPr>
              <w:t>Zeit</w:t>
            </w:r>
          </w:p>
        </w:tc>
        <w:tc>
          <w:tcPr>
            <w:tcW w:w="2999" w:type="dxa"/>
            <w:gridSpan w:val="2"/>
            <w:shd w:val="clear" w:color="auto" w:fill="auto"/>
          </w:tcPr>
          <w:p w:rsidR="005268ED" w:rsidRPr="002E7609" w:rsidRDefault="002E7609" w:rsidP="004055B1">
            <w:pPr>
              <w:overflowPunct w:val="0"/>
              <w:autoSpaceDE w:val="0"/>
              <w:autoSpaceDN w:val="0"/>
              <w:adjustRightInd w:val="0"/>
              <w:spacing w:after="0" w:line="240" w:lineRule="auto"/>
              <w:textAlignment w:val="baseline"/>
              <w:rPr>
                <w:rFonts w:eastAsia="Times New Roman" w:cs="Arial"/>
                <w:b/>
                <w:lang w:eastAsia="de-DE"/>
              </w:rPr>
            </w:pPr>
            <w:r>
              <w:rPr>
                <w:rFonts w:eastAsia="Times New Roman" w:cs="Arial"/>
                <w:b/>
                <w:lang w:eastAsia="de-DE"/>
              </w:rPr>
              <w:t>Tätigkeitsfolgen des Fachschülers</w:t>
            </w:r>
            <w:r w:rsidR="005268ED" w:rsidRPr="002E7609">
              <w:rPr>
                <w:rFonts w:eastAsia="Times New Roman" w:cs="Arial"/>
                <w:b/>
                <w:lang w:eastAsia="de-DE"/>
              </w:rPr>
              <w:t xml:space="preserve"> und der Klienten</w:t>
            </w:r>
          </w:p>
        </w:tc>
        <w:tc>
          <w:tcPr>
            <w:tcW w:w="2780" w:type="dxa"/>
            <w:shd w:val="clear" w:color="auto" w:fill="auto"/>
          </w:tcPr>
          <w:p w:rsidR="005268ED" w:rsidRPr="002E7609" w:rsidRDefault="005268ED" w:rsidP="004055B1">
            <w:pPr>
              <w:overflowPunct w:val="0"/>
              <w:autoSpaceDE w:val="0"/>
              <w:autoSpaceDN w:val="0"/>
              <w:adjustRightInd w:val="0"/>
              <w:spacing w:after="0" w:line="240" w:lineRule="auto"/>
              <w:textAlignment w:val="baseline"/>
              <w:rPr>
                <w:rFonts w:eastAsia="Times New Roman" w:cs="Arial"/>
                <w:b/>
                <w:lang w:eastAsia="de-DE"/>
              </w:rPr>
            </w:pPr>
            <w:r w:rsidRPr="002E7609">
              <w:rPr>
                <w:rFonts w:eastAsia="Times New Roman" w:cs="Arial"/>
                <w:b/>
                <w:lang w:eastAsia="de-DE"/>
              </w:rPr>
              <w:t>Pädagogische, pflegerische und sonderpädagogische Absichten</w:t>
            </w:r>
          </w:p>
        </w:tc>
        <w:tc>
          <w:tcPr>
            <w:tcW w:w="2890" w:type="dxa"/>
            <w:shd w:val="clear" w:color="auto" w:fill="auto"/>
          </w:tcPr>
          <w:p w:rsidR="005268ED" w:rsidRPr="002E7609" w:rsidRDefault="005268ED" w:rsidP="004055B1">
            <w:pPr>
              <w:overflowPunct w:val="0"/>
              <w:autoSpaceDE w:val="0"/>
              <w:autoSpaceDN w:val="0"/>
              <w:adjustRightInd w:val="0"/>
              <w:spacing w:after="0" w:line="240" w:lineRule="auto"/>
              <w:textAlignment w:val="baseline"/>
              <w:rPr>
                <w:rFonts w:eastAsia="Times New Roman" w:cs="Arial"/>
                <w:b/>
                <w:lang w:eastAsia="de-DE"/>
              </w:rPr>
            </w:pPr>
            <w:r w:rsidRPr="002E7609">
              <w:rPr>
                <w:rFonts w:eastAsia="Times New Roman" w:cs="Arial"/>
                <w:b/>
                <w:lang w:eastAsia="de-DE"/>
              </w:rPr>
              <w:t>Individuelle Maßnahmen, Materialien, Anmerkungen</w:t>
            </w:r>
          </w:p>
        </w:tc>
      </w:tr>
      <w:tr w:rsidR="005268ED" w:rsidRPr="002E7609" w:rsidTr="002E7609">
        <w:tc>
          <w:tcPr>
            <w:tcW w:w="653" w:type="dxa"/>
            <w:shd w:val="clear" w:color="auto" w:fill="auto"/>
          </w:tcPr>
          <w:p w:rsidR="005268ED" w:rsidRPr="002E7609" w:rsidRDefault="005268ED" w:rsidP="004055B1">
            <w:pPr>
              <w:overflowPunct w:val="0"/>
              <w:autoSpaceDE w:val="0"/>
              <w:autoSpaceDN w:val="0"/>
              <w:adjustRightInd w:val="0"/>
              <w:spacing w:after="0" w:line="240" w:lineRule="auto"/>
              <w:textAlignment w:val="baseline"/>
              <w:rPr>
                <w:rFonts w:eastAsia="Times New Roman" w:cs="Arial"/>
                <w:b/>
                <w:lang w:eastAsia="de-DE"/>
              </w:rPr>
            </w:pPr>
          </w:p>
        </w:tc>
        <w:tc>
          <w:tcPr>
            <w:tcW w:w="1582" w:type="dxa"/>
            <w:shd w:val="clear" w:color="auto" w:fill="auto"/>
          </w:tcPr>
          <w:p w:rsidR="005268ED" w:rsidRPr="002E7609" w:rsidRDefault="002E7609" w:rsidP="004055B1">
            <w:pPr>
              <w:overflowPunct w:val="0"/>
              <w:autoSpaceDE w:val="0"/>
              <w:autoSpaceDN w:val="0"/>
              <w:adjustRightInd w:val="0"/>
              <w:spacing w:after="0" w:line="240" w:lineRule="auto"/>
              <w:textAlignment w:val="baseline"/>
              <w:rPr>
                <w:rFonts w:eastAsia="Times New Roman" w:cs="Arial"/>
                <w:b/>
                <w:lang w:eastAsia="de-DE"/>
              </w:rPr>
            </w:pPr>
            <w:r>
              <w:rPr>
                <w:rFonts w:eastAsia="Times New Roman" w:cs="Arial"/>
                <w:b/>
                <w:lang w:eastAsia="de-DE"/>
              </w:rPr>
              <w:t>Fachschüler</w:t>
            </w:r>
          </w:p>
        </w:tc>
        <w:tc>
          <w:tcPr>
            <w:tcW w:w="1417" w:type="dxa"/>
            <w:shd w:val="clear" w:color="auto" w:fill="auto"/>
          </w:tcPr>
          <w:p w:rsidR="005268ED" w:rsidRPr="002E7609" w:rsidRDefault="002E7609" w:rsidP="004055B1">
            <w:pPr>
              <w:overflowPunct w:val="0"/>
              <w:autoSpaceDE w:val="0"/>
              <w:autoSpaceDN w:val="0"/>
              <w:adjustRightInd w:val="0"/>
              <w:spacing w:after="0" w:line="240" w:lineRule="auto"/>
              <w:textAlignment w:val="baseline"/>
              <w:rPr>
                <w:rFonts w:eastAsia="Times New Roman" w:cs="Arial"/>
                <w:b/>
                <w:lang w:eastAsia="de-DE"/>
              </w:rPr>
            </w:pPr>
            <w:r>
              <w:rPr>
                <w:rFonts w:eastAsia="Times New Roman" w:cs="Arial"/>
                <w:b/>
                <w:lang w:eastAsia="de-DE"/>
              </w:rPr>
              <w:t>Klient</w:t>
            </w:r>
            <w:r w:rsidR="00866320">
              <w:rPr>
                <w:rFonts w:eastAsia="Times New Roman" w:cs="Arial"/>
                <w:b/>
                <w:lang w:eastAsia="de-DE"/>
              </w:rPr>
              <w:t>en</w:t>
            </w:r>
          </w:p>
        </w:tc>
        <w:tc>
          <w:tcPr>
            <w:tcW w:w="2780" w:type="dxa"/>
            <w:shd w:val="clear" w:color="auto" w:fill="auto"/>
          </w:tcPr>
          <w:p w:rsidR="005268ED" w:rsidRPr="002E7609" w:rsidRDefault="005268ED" w:rsidP="004055B1">
            <w:pPr>
              <w:overflowPunct w:val="0"/>
              <w:autoSpaceDE w:val="0"/>
              <w:autoSpaceDN w:val="0"/>
              <w:adjustRightInd w:val="0"/>
              <w:spacing w:after="0" w:line="240" w:lineRule="auto"/>
              <w:textAlignment w:val="baseline"/>
              <w:rPr>
                <w:rFonts w:eastAsia="Times New Roman" w:cs="Arial"/>
                <w:b/>
                <w:lang w:eastAsia="de-DE"/>
              </w:rPr>
            </w:pPr>
          </w:p>
        </w:tc>
        <w:tc>
          <w:tcPr>
            <w:tcW w:w="2890" w:type="dxa"/>
            <w:shd w:val="clear" w:color="auto" w:fill="auto"/>
          </w:tcPr>
          <w:p w:rsidR="005268ED" w:rsidRPr="002E7609" w:rsidRDefault="005268ED" w:rsidP="004055B1">
            <w:pPr>
              <w:overflowPunct w:val="0"/>
              <w:autoSpaceDE w:val="0"/>
              <w:autoSpaceDN w:val="0"/>
              <w:adjustRightInd w:val="0"/>
              <w:spacing w:after="0" w:line="240" w:lineRule="auto"/>
              <w:textAlignment w:val="baseline"/>
              <w:rPr>
                <w:rFonts w:eastAsia="Times New Roman" w:cs="Arial"/>
                <w:b/>
                <w:lang w:eastAsia="de-DE"/>
              </w:rPr>
            </w:pPr>
          </w:p>
        </w:tc>
      </w:tr>
    </w:tbl>
    <w:p w:rsidR="004055B1" w:rsidRPr="002E7609" w:rsidRDefault="004055B1" w:rsidP="004055B1">
      <w:pPr>
        <w:spacing w:after="0" w:line="240" w:lineRule="auto"/>
        <w:rPr>
          <w:rFonts w:eastAsia="Times New Roman" w:cs="Arial"/>
          <w:b/>
          <w:lang w:eastAsia="de-DE"/>
        </w:rPr>
      </w:pPr>
    </w:p>
    <w:p w:rsidR="004055B1" w:rsidRPr="002E7609" w:rsidRDefault="004055B1" w:rsidP="004055B1">
      <w:pPr>
        <w:spacing w:after="0" w:line="240" w:lineRule="auto"/>
        <w:rPr>
          <w:rFonts w:eastAsia="Times New Roman" w:cs="Arial"/>
          <w:lang w:eastAsia="de-DE"/>
        </w:rPr>
      </w:pPr>
      <w:r w:rsidRPr="002E7609">
        <w:rPr>
          <w:rFonts w:eastAsia="Times New Roman" w:cs="Arial"/>
          <w:lang w:eastAsia="de-DE"/>
        </w:rPr>
        <w:t xml:space="preserve">Hinweise zur Tabelle: </w:t>
      </w:r>
    </w:p>
    <w:p w:rsidR="004055B1" w:rsidRPr="002E7609" w:rsidRDefault="004055B1" w:rsidP="004055B1">
      <w:pPr>
        <w:spacing w:after="0" w:line="240" w:lineRule="auto"/>
        <w:rPr>
          <w:rFonts w:eastAsia="Times New Roman" w:cs="Arial"/>
          <w:lang w:eastAsia="de-DE"/>
        </w:rPr>
      </w:pPr>
      <w:r w:rsidRPr="002E7609">
        <w:rPr>
          <w:rFonts w:eastAsia="Times New Roman" w:cs="Arial"/>
          <w:lang w:eastAsia="de-DE"/>
        </w:rPr>
        <w:t xml:space="preserve">Die Hauptphasen des Angebotes, d. h. die Hinführung, </w:t>
      </w:r>
      <w:r w:rsidR="002C5EB2">
        <w:rPr>
          <w:rFonts w:eastAsia="Times New Roman" w:cs="Arial"/>
          <w:lang w:eastAsia="de-DE"/>
        </w:rPr>
        <w:t xml:space="preserve">der Hauptteil und der Abschluss, sind </w:t>
      </w:r>
      <w:r w:rsidRPr="002E7609">
        <w:rPr>
          <w:rFonts w:eastAsia="Times New Roman" w:cs="Arial"/>
          <w:lang w:eastAsia="de-DE"/>
        </w:rPr>
        <w:t>in der 2.</w:t>
      </w:r>
      <w:r w:rsidR="002C5EB2">
        <w:rPr>
          <w:rFonts w:eastAsia="Times New Roman" w:cs="Arial"/>
          <w:lang w:eastAsia="de-DE"/>
        </w:rPr>
        <w:t xml:space="preserve"> </w:t>
      </w:r>
      <w:r w:rsidRPr="002E7609">
        <w:rPr>
          <w:rFonts w:eastAsia="Times New Roman" w:cs="Arial"/>
          <w:lang w:eastAsia="de-DE"/>
        </w:rPr>
        <w:t>Spalte deutlich zu machen.</w:t>
      </w:r>
      <w:r w:rsidR="002C5EB2">
        <w:rPr>
          <w:rFonts w:eastAsia="Times New Roman" w:cs="Arial"/>
          <w:lang w:eastAsia="de-DE"/>
        </w:rPr>
        <w:t xml:space="preserve"> </w:t>
      </w:r>
      <w:r w:rsidRPr="002E7609">
        <w:rPr>
          <w:rFonts w:eastAsia="Times New Roman" w:cs="Arial"/>
          <w:lang w:eastAsia="de-DE"/>
        </w:rPr>
        <w:t>Übergänge, Zielorientierungen und Motivationen sind im Satz zu beschreiben.</w:t>
      </w:r>
    </w:p>
    <w:p w:rsidR="004055B1" w:rsidRPr="002E7609" w:rsidRDefault="004055B1" w:rsidP="004055B1">
      <w:pPr>
        <w:spacing w:after="0" w:line="240" w:lineRule="auto"/>
        <w:rPr>
          <w:rFonts w:eastAsia="Times New Roman" w:cs="Arial"/>
          <w:lang w:eastAsia="de-DE"/>
        </w:rPr>
      </w:pPr>
    </w:p>
    <w:p w:rsidR="002E7609" w:rsidRDefault="004055B1" w:rsidP="002E7609">
      <w:pPr>
        <w:spacing w:after="0" w:line="240" w:lineRule="auto"/>
        <w:rPr>
          <w:rFonts w:eastAsia="Times New Roman" w:cs="Arial"/>
          <w:lang w:eastAsia="de-DE"/>
        </w:rPr>
      </w:pPr>
      <w:r w:rsidRPr="002E7609">
        <w:rPr>
          <w:rFonts w:eastAsia="Times New Roman" w:cs="Arial"/>
          <w:b/>
          <w:lang w:eastAsia="de-DE"/>
        </w:rPr>
        <w:t>Eigene schriftliche Reflexion zum Erre</w:t>
      </w:r>
      <w:r w:rsidR="002E7609">
        <w:rPr>
          <w:rFonts w:eastAsia="Times New Roman" w:cs="Arial"/>
          <w:b/>
          <w:lang w:eastAsia="de-DE"/>
        </w:rPr>
        <w:t>ichen der Zielstellungen und des</w:t>
      </w:r>
      <w:r w:rsidRPr="002E7609">
        <w:rPr>
          <w:rFonts w:eastAsia="Times New Roman" w:cs="Arial"/>
          <w:b/>
          <w:lang w:eastAsia="de-DE"/>
        </w:rPr>
        <w:t xml:space="preserve"> gesamten Ablauf</w:t>
      </w:r>
      <w:r w:rsidR="002E7609">
        <w:rPr>
          <w:rFonts w:eastAsia="Times New Roman" w:cs="Arial"/>
          <w:b/>
          <w:lang w:eastAsia="de-DE"/>
        </w:rPr>
        <w:t>s</w:t>
      </w:r>
      <w:r w:rsidR="002C5EB2">
        <w:rPr>
          <w:rFonts w:eastAsia="Times New Roman" w:cs="Arial"/>
          <w:b/>
          <w:lang w:eastAsia="de-DE"/>
        </w:rPr>
        <w:t xml:space="preserve"> </w:t>
      </w:r>
      <w:r w:rsidRPr="002E7609">
        <w:rPr>
          <w:rFonts w:eastAsia="Times New Roman" w:cs="Arial"/>
          <w:lang w:eastAsia="de-DE"/>
        </w:rPr>
        <w:t>(sollte nur erfolgen, wenn kein betreuender Lehrer an dem Angebot teilnimmt)</w:t>
      </w:r>
    </w:p>
    <w:p w:rsidR="002E7609" w:rsidRDefault="002E7609" w:rsidP="002E7609">
      <w:pPr>
        <w:spacing w:after="0" w:line="240" w:lineRule="auto"/>
        <w:rPr>
          <w:rFonts w:eastAsia="Times New Roman" w:cs="Arial"/>
          <w:lang w:eastAsia="de-DE"/>
        </w:rPr>
      </w:pPr>
    </w:p>
    <w:p w:rsidR="002C5EB2" w:rsidRDefault="002C5EB2" w:rsidP="002E7609">
      <w:pPr>
        <w:spacing w:after="0" w:line="240" w:lineRule="auto"/>
        <w:rPr>
          <w:rFonts w:eastAsia="Times New Roman" w:cs="Arial"/>
          <w:b/>
          <w:bCs/>
          <w:lang w:eastAsia="de-DE"/>
        </w:rPr>
      </w:pPr>
      <w:r>
        <w:rPr>
          <w:rFonts w:eastAsia="Times New Roman" w:cs="Arial"/>
          <w:b/>
          <w:bCs/>
          <w:lang w:eastAsia="de-DE"/>
        </w:rPr>
        <w:t xml:space="preserve">Vorbereitung </w:t>
      </w:r>
    </w:p>
    <w:p w:rsidR="00D4690E" w:rsidRPr="002E7609" w:rsidRDefault="002C5EB2" w:rsidP="002E7609">
      <w:pPr>
        <w:spacing w:after="0" w:line="240" w:lineRule="auto"/>
        <w:rPr>
          <w:rFonts w:eastAsia="Times New Roman" w:cs="Arial"/>
          <w:lang w:eastAsia="de-DE"/>
        </w:rPr>
      </w:pPr>
      <w:r>
        <w:rPr>
          <w:rFonts w:eastAsia="Times New Roman" w:cs="Arial"/>
          <w:b/>
          <w:bCs/>
          <w:lang w:eastAsia="de-DE"/>
        </w:rPr>
        <w:t>eines</w:t>
      </w:r>
      <w:r w:rsidR="005268ED" w:rsidRPr="002E7609">
        <w:rPr>
          <w:rFonts w:eastAsia="Times New Roman" w:cs="Arial"/>
          <w:b/>
          <w:bCs/>
          <w:lang w:eastAsia="de-DE"/>
        </w:rPr>
        <w:t xml:space="preserve"> nonformalen </w:t>
      </w:r>
      <w:r w:rsidR="00D4690E" w:rsidRPr="002E7609">
        <w:rPr>
          <w:rFonts w:eastAsia="Times New Roman" w:cs="Arial"/>
          <w:b/>
          <w:bCs/>
          <w:lang w:eastAsia="de-DE"/>
        </w:rPr>
        <w:t>Angebots</w:t>
      </w:r>
      <w:r>
        <w:rPr>
          <w:rFonts w:eastAsia="Times New Roman" w:cs="Arial"/>
          <w:b/>
          <w:bCs/>
          <w:lang w:eastAsia="de-DE"/>
        </w:rPr>
        <w:t xml:space="preserve"> einer Assistenzsituation</w:t>
      </w:r>
      <w:r w:rsidR="00D4690E" w:rsidRPr="002E7609">
        <w:rPr>
          <w:rFonts w:eastAsia="Times New Roman" w:cs="Arial"/>
          <w:b/>
          <w:bCs/>
          <w:lang w:eastAsia="de-DE"/>
        </w:rPr>
        <w:t>/einer Fördereinheit</w:t>
      </w:r>
    </w:p>
    <w:p w:rsidR="009C4A9C" w:rsidRPr="002E7609" w:rsidRDefault="009C4A9C" w:rsidP="009C4A9C">
      <w:pPr>
        <w:spacing w:after="0" w:line="240" w:lineRule="auto"/>
        <w:rPr>
          <w:rFonts w:eastAsia="Times New Roman" w:cs="Arial"/>
          <w:bCs/>
          <w:lang w:eastAsia="de-DE"/>
        </w:rPr>
      </w:pPr>
    </w:p>
    <w:p w:rsidR="009C4A9C" w:rsidRPr="002E7609" w:rsidRDefault="009C4A9C" w:rsidP="009C4A9C">
      <w:pPr>
        <w:spacing w:after="0" w:line="360" w:lineRule="auto"/>
        <w:rPr>
          <w:rFonts w:eastAsia="Times New Roman" w:cs="Arial"/>
          <w:bCs/>
          <w:lang w:eastAsia="de-DE"/>
        </w:rPr>
      </w:pPr>
      <w:r w:rsidRPr="002E7609">
        <w:rPr>
          <w:rFonts w:eastAsia="Times New Roman" w:cs="Arial"/>
          <w:bCs/>
          <w:lang w:eastAsia="de-DE"/>
        </w:rPr>
        <w:t>Schüler/in:</w:t>
      </w:r>
      <w:r>
        <w:rPr>
          <w:rFonts w:eastAsia="Times New Roman" w:cs="Arial"/>
          <w:bCs/>
          <w:lang w:eastAsia="de-DE"/>
        </w:rPr>
        <w:t xml:space="preserve"> …………………….………………………………………………………………………..</w:t>
      </w:r>
    </w:p>
    <w:p w:rsidR="009C4A9C" w:rsidRPr="002E7609" w:rsidRDefault="009C4A9C" w:rsidP="009C4A9C">
      <w:pPr>
        <w:spacing w:after="0" w:line="360" w:lineRule="auto"/>
        <w:rPr>
          <w:rFonts w:eastAsia="Times New Roman" w:cs="Arial"/>
          <w:bCs/>
          <w:lang w:eastAsia="de-DE"/>
        </w:rPr>
      </w:pPr>
      <w:r>
        <w:rPr>
          <w:rFonts w:eastAsia="Times New Roman" w:cs="Arial"/>
          <w:bCs/>
          <w:lang w:eastAsia="de-DE"/>
        </w:rPr>
        <w:t xml:space="preserve">Betreuende/r Lehrer/in: …….…………………………   </w:t>
      </w:r>
      <w:r w:rsidRPr="002E7609">
        <w:rPr>
          <w:rFonts w:eastAsia="Times New Roman" w:cs="Arial"/>
          <w:bCs/>
          <w:lang w:eastAsia="de-DE"/>
        </w:rPr>
        <w:t>Mentor/in:</w:t>
      </w:r>
      <w:r>
        <w:rPr>
          <w:rFonts w:eastAsia="Times New Roman" w:cs="Arial"/>
          <w:bCs/>
          <w:lang w:eastAsia="de-DE"/>
        </w:rPr>
        <w:t xml:space="preserve"> ………………………………..</w:t>
      </w:r>
    </w:p>
    <w:p w:rsidR="009C4A9C" w:rsidRPr="002E7609" w:rsidRDefault="009C4A9C" w:rsidP="009C4A9C">
      <w:pPr>
        <w:spacing w:after="0" w:line="360" w:lineRule="auto"/>
        <w:rPr>
          <w:rFonts w:eastAsia="Times New Roman" w:cs="Arial"/>
          <w:bCs/>
          <w:lang w:eastAsia="de-DE"/>
        </w:rPr>
      </w:pPr>
      <w:r>
        <w:rPr>
          <w:rFonts w:eastAsia="Times New Roman" w:cs="Arial"/>
          <w:bCs/>
          <w:lang w:eastAsia="de-DE"/>
        </w:rPr>
        <w:t>Einrichtung: ……………………………………………………………………………………………..</w:t>
      </w:r>
    </w:p>
    <w:p w:rsidR="009C4A9C" w:rsidRPr="002E7609" w:rsidRDefault="009C4A9C" w:rsidP="009C4A9C">
      <w:pPr>
        <w:spacing w:after="0" w:line="360" w:lineRule="auto"/>
        <w:rPr>
          <w:rFonts w:eastAsia="Times New Roman" w:cs="Arial"/>
          <w:bCs/>
          <w:lang w:eastAsia="de-DE"/>
        </w:rPr>
      </w:pPr>
      <w:r w:rsidRPr="002E7609">
        <w:rPr>
          <w:rFonts w:eastAsia="Times New Roman" w:cs="Arial"/>
          <w:bCs/>
          <w:lang w:eastAsia="de-DE"/>
        </w:rPr>
        <w:t>Gruppe/teilnehmende Personen:</w:t>
      </w:r>
      <w:r>
        <w:rPr>
          <w:rFonts w:eastAsia="Times New Roman" w:cs="Arial"/>
          <w:bCs/>
          <w:lang w:eastAsia="de-DE"/>
        </w:rPr>
        <w:t xml:space="preserve"> …………………………………………………………………….</w:t>
      </w:r>
    </w:p>
    <w:p w:rsidR="009C4A9C" w:rsidRPr="002E7609" w:rsidRDefault="009C4A9C" w:rsidP="009C4A9C">
      <w:pPr>
        <w:spacing w:after="0" w:line="360" w:lineRule="auto"/>
        <w:rPr>
          <w:rFonts w:eastAsia="Times New Roman" w:cs="Arial"/>
          <w:bCs/>
          <w:lang w:eastAsia="de-DE"/>
        </w:rPr>
      </w:pPr>
      <w:r w:rsidRPr="002E7609">
        <w:rPr>
          <w:rFonts w:eastAsia="Times New Roman" w:cs="Arial"/>
          <w:bCs/>
          <w:lang w:eastAsia="de-DE"/>
        </w:rPr>
        <w:t>Datum/Uhrzeit:</w:t>
      </w:r>
      <w:r>
        <w:rPr>
          <w:rFonts w:eastAsia="Times New Roman" w:cs="Arial"/>
          <w:bCs/>
          <w:lang w:eastAsia="de-DE"/>
        </w:rPr>
        <w:t xml:space="preserve"> …………………………………… </w:t>
      </w:r>
      <w:r w:rsidRPr="002E7609">
        <w:rPr>
          <w:rFonts w:eastAsia="Times New Roman" w:cs="Arial"/>
          <w:bCs/>
          <w:lang w:eastAsia="de-DE"/>
        </w:rPr>
        <w:t>Ort/Raum:</w:t>
      </w:r>
      <w:r>
        <w:rPr>
          <w:rFonts w:eastAsia="Times New Roman" w:cs="Arial"/>
          <w:bCs/>
          <w:lang w:eastAsia="de-DE"/>
        </w:rPr>
        <w:t xml:space="preserve"> ………………………………………</w:t>
      </w:r>
    </w:p>
    <w:p w:rsidR="00D4690E" w:rsidRPr="002E7609" w:rsidRDefault="00D4690E" w:rsidP="00D4690E">
      <w:pPr>
        <w:spacing w:after="0" w:line="360" w:lineRule="auto"/>
        <w:rPr>
          <w:rFonts w:eastAsia="Times New Roman" w:cs="Arial"/>
          <w:lang w:eastAsia="de-DE"/>
        </w:rPr>
      </w:pPr>
    </w:p>
    <w:p w:rsidR="00D4690E" w:rsidRPr="002E7609" w:rsidRDefault="00D4690E" w:rsidP="002C5EB2">
      <w:pPr>
        <w:spacing w:after="0" w:line="240" w:lineRule="auto"/>
        <w:rPr>
          <w:rFonts w:eastAsia="Times New Roman" w:cs="Arial"/>
          <w:b/>
          <w:lang w:eastAsia="de-DE"/>
        </w:rPr>
      </w:pPr>
      <w:r w:rsidRPr="002E7609">
        <w:rPr>
          <w:rFonts w:eastAsia="Times New Roman" w:cs="Arial"/>
          <w:b/>
          <w:lang w:eastAsia="de-DE"/>
        </w:rPr>
        <w:t>Bildungs- bzw. Lernbereich:</w:t>
      </w:r>
      <w:r w:rsidRPr="002E7609">
        <w:rPr>
          <w:rFonts w:eastAsia="Times New Roman" w:cs="Arial"/>
          <w:b/>
          <w:lang w:eastAsia="de-DE"/>
        </w:rPr>
        <w:tab/>
      </w:r>
      <w:r w:rsidRPr="002E7609">
        <w:rPr>
          <w:rFonts w:eastAsia="Times New Roman" w:cs="Arial"/>
          <w:b/>
          <w:lang w:eastAsia="de-DE"/>
        </w:rPr>
        <w:tab/>
      </w:r>
      <w:r w:rsidRPr="002E7609">
        <w:rPr>
          <w:rFonts w:eastAsia="Times New Roman" w:cs="Arial"/>
          <w:b/>
          <w:lang w:eastAsia="de-DE"/>
        </w:rPr>
        <w:tab/>
      </w:r>
      <w:r w:rsidRPr="002E7609">
        <w:rPr>
          <w:rFonts w:eastAsia="Times New Roman" w:cs="Arial"/>
          <w:b/>
          <w:lang w:eastAsia="de-DE"/>
        </w:rPr>
        <w:tab/>
      </w:r>
    </w:p>
    <w:p w:rsidR="007714B7" w:rsidRPr="007714B7" w:rsidRDefault="007714B7" w:rsidP="002C5EB2">
      <w:pPr>
        <w:pStyle w:val="Default"/>
        <w:jc w:val="both"/>
        <w:rPr>
          <w:rFonts w:ascii="Arial" w:hAnsi="Arial" w:cs="Arial"/>
          <w:sz w:val="22"/>
          <w:szCs w:val="22"/>
        </w:rPr>
      </w:pPr>
      <w:r w:rsidRPr="007714B7">
        <w:rPr>
          <w:rFonts w:ascii="Arial" w:eastAsia="Times New Roman" w:hAnsi="Arial" w:cs="Arial"/>
          <w:sz w:val="22"/>
          <w:szCs w:val="22"/>
          <w:lang w:eastAsia="de-DE"/>
        </w:rPr>
        <w:t xml:space="preserve">Sprachliche und schriftsprachliche Bildung; </w:t>
      </w:r>
      <w:r w:rsidRPr="007714B7">
        <w:rPr>
          <w:rFonts w:ascii="Arial" w:hAnsi="Arial" w:cs="Arial"/>
          <w:sz w:val="22"/>
          <w:szCs w:val="22"/>
        </w:rPr>
        <w:t>Physische und psychische Gesundheitsbildung</w:t>
      </w:r>
      <w:r w:rsidRPr="007714B7">
        <w:rPr>
          <w:rFonts w:ascii="Arial" w:eastAsia="Times New Roman" w:hAnsi="Arial" w:cs="Arial"/>
          <w:sz w:val="22"/>
          <w:szCs w:val="22"/>
          <w:lang w:eastAsia="de-DE"/>
        </w:rPr>
        <w:t xml:space="preserve">; </w:t>
      </w:r>
      <w:r w:rsidRPr="007714B7">
        <w:rPr>
          <w:rFonts w:ascii="Arial" w:hAnsi="Arial" w:cs="Arial"/>
          <w:sz w:val="22"/>
          <w:szCs w:val="22"/>
        </w:rPr>
        <w:t xml:space="preserve">Naturwissenschaftliche Bildung, </w:t>
      </w:r>
      <w:r w:rsidRPr="007714B7">
        <w:rPr>
          <w:rFonts w:ascii="Arial" w:eastAsia="Times New Roman" w:hAnsi="Arial" w:cs="Arial"/>
          <w:sz w:val="22"/>
          <w:szCs w:val="22"/>
          <w:lang w:eastAsia="de-DE"/>
        </w:rPr>
        <w:t xml:space="preserve">Mathematische Bildung; Musikalische Bildung; </w:t>
      </w:r>
      <w:r w:rsidRPr="007714B7">
        <w:rPr>
          <w:rFonts w:ascii="Arial" w:hAnsi="Arial" w:cs="Arial"/>
          <w:sz w:val="22"/>
          <w:szCs w:val="22"/>
        </w:rPr>
        <w:t>Künstlerisch-</w:t>
      </w:r>
      <w:r w:rsidRPr="007714B7">
        <w:rPr>
          <w:rFonts w:ascii="Arial" w:hAnsi="Arial" w:cs="Arial"/>
          <w:sz w:val="22"/>
          <w:szCs w:val="22"/>
        </w:rPr>
        <w:lastRenderedPageBreak/>
        <w:t>ästhetische Bildung</w:t>
      </w:r>
      <w:r w:rsidRPr="007714B7">
        <w:rPr>
          <w:rFonts w:ascii="Arial" w:eastAsia="Times New Roman" w:hAnsi="Arial" w:cs="Arial"/>
          <w:sz w:val="22"/>
          <w:szCs w:val="22"/>
          <w:lang w:eastAsia="de-DE"/>
        </w:rPr>
        <w:t>;</w:t>
      </w:r>
      <w:r>
        <w:rPr>
          <w:rFonts w:ascii="Arial" w:eastAsia="Times New Roman" w:hAnsi="Arial" w:cs="Arial"/>
          <w:sz w:val="22"/>
          <w:szCs w:val="22"/>
          <w:lang w:eastAsia="de-DE"/>
        </w:rPr>
        <w:t xml:space="preserve"> </w:t>
      </w:r>
      <w:r w:rsidRPr="007714B7">
        <w:rPr>
          <w:rFonts w:ascii="Arial" w:hAnsi="Arial" w:cs="Arial"/>
          <w:sz w:val="22"/>
          <w:szCs w:val="22"/>
        </w:rPr>
        <w:t>Philosophisch-weltansch</w:t>
      </w:r>
      <w:r w:rsidR="001E2CE7">
        <w:rPr>
          <w:rFonts w:ascii="Arial" w:hAnsi="Arial" w:cs="Arial"/>
          <w:sz w:val="22"/>
          <w:szCs w:val="22"/>
        </w:rPr>
        <w:t>auliche Bildung;</w:t>
      </w:r>
      <w:r w:rsidRPr="007714B7">
        <w:rPr>
          <w:rFonts w:ascii="Arial" w:hAnsi="Arial" w:cs="Arial"/>
          <w:sz w:val="22"/>
          <w:szCs w:val="22"/>
        </w:rPr>
        <w:t xml:space="preserve"> Religiöse Bildung</w:t>
      </w:r>
      <w:r w:rsidR="0070039F">
        <w:rPr>
          <w:rFonts w:ascii="Arial" w:hAnsi="Arial" w:cs="Arial"/>
          <w:sz w:val="22"/>
          <w:szCs w:val="22"/>
        </w:rPr>
        <w:t xml:space="preserve">; </w:t>
      </w:r>
      <w:r w:rsidRPr="007714B7">
        <w:rPr>
          <w:rFonts w:ascii="Arial" w:hAnsi="Arial" w:cs="Arial"/>
          <w:sz w:val="22"/>
          <w:szCs w:val="22"/>
        </w:rPr>
        <w:t>Medien</w:t>
      </w:r>
      <w:r w:rsidR="0070039F">
        <w:rPr>
          <w:rFonts w:ascii="Arial" w:hAnsi="Arial" w:cs="Arial"/>
          <w:sz w:val="22"/>
          <w:szCs w:val="22"/>
        </w:rPr>
        <w:t>-</w:t>
      </w:r>
      <w:r w:rsidRPr="007714B7">
        <w:rPr>
          <w:rFonts w:ascii="Arial" w:hAnsi="Arial" w:cs="Arial"/>
          <w:sz w:val="22"/>
          <w:szCs w:val="22"/>
        </w:rPr>
        <w:t>bildung</w:t>
      </w:r>
      <w:r>
        <w:rPr>
          <w:rFonts w:ascii="Arial" w:hAnsi="Arial" w:cs="Arial"/>
          <w:sz w:val="22"/>
          <w:szCs w:val="22"/>
        </w:rPr>
        <w:t xml:space="preserve">; </w:t>
      </w:r>
      <w:r w:rsidRPr="007714B7">
        <w:rPr>
          <w:rFonts w:ascii="Arial" w:hAnsi="Arial" w:cs="Arial"/>
          <w:sz w:val="22"/>
          <w:szCs w:val="22"/>
        </w:rPr>
        <w:t>Zivilgesellschaftliche Bildung</w:t>
      </w:r>
    </w:p>
    <w:p w:rsidR="007714B7" w:rsidRDefault="007714B7" w:rsidP="002C5EB2">
      <w:pPr>
        <w:spacing w:after="0" w:line="240" w:lineRule="auto"/>
        <w:rPr>
          <w:rFonts w:eastAsia="Times New Roman" w:cs="Arial"/>
          <w:lang w:eastAsia="de-DE"/>
        </w:rPr>
      </w:pPr>
    </w:p>
    <w:p w:rsidR="00D4690E" w:rsidRDefault="002C5EB2" w:rsidP="002C5EB2">
      <w:pPr>
        <w:spacing w:after="0" w:line="240" w:lineRule="auto"/>
        <w:rPr>
          <w:rFonts w:eastAsia="Times New Roman" w:cs="Arial"/>
          <w:lang w:eastAsia="de-DE"/>
        </w:rPr>
      </w:pPr>
      <w:r>
        <w:rPr>
          <w:rFonts w:eastAsia="Times New Roman" w:cs="Arial"/>
          <w:lang w:eastAsia="de-DE"/>
        </w:rPr>
        <w:t>ODER</w:t>
      </w:r>
    </w:p>
    <w:p w:rsidR="002C5EB2" w:rsidRPr="002E7609" w:rsidRDefault="002C5EB2" w:rsidP="002C5EB2">
      <w:pPr>
        <w:spacing w:after="0" w:line="240" w:lineRule="auto"/>
        <w:rPr>
          <w:rFonts w:eastAsia="Times New Roman" w:cs="Arial"/>
          <w:lang w:eastAsia="de-DE"/>
        </w:rPr>
      </w:pPr>
    </w:p>
    <w:p w:rsidR="00D4690E" w:rsidRPr="002E7609" w:rsidRDefault="00D4690E" w:rsidP="002C5EB2">
      <w:pPr>
        <w:spacing w:after="0" w:line="240" w:lineRule="auto"/>
        <w:rPr>
          <w:rFonts w:eastAsia="Times New Roman" w:cs="Arial"/>
          <w:lang w:eastAsia="de-DE"/>
        </w:rPr>
      </w:pPr>
      <w:r w:rsidRPr="002E7609">
        <w:rPr>
          <w:rFonts w:eastAsia="Times New Roman" w:cs="Arial"/>
          <w:bCs/>
          <w:lang w:eastAsia="de-DE"/>
        </w:rPr>
        <w:t>Lernbereich Selbsterfahrung/Selbstversorgung :</w:t>
      </w:r>
      <w:r w:rsidRPr="002E7609">
        <w:rPr>
          <w:rFonts w:eastAsia="Times New Roman" w:cs="Arial"/>
          <w:lang w:eastAsia="de-DE"/>
        </w:rPr>
        <w:t xml:space="preserve"> Nahrung/ Hygiene und Gesundheit/ Kleidung/ Gestaltung des persönlichen Bereiches/ Freizeit</w:t>
      </w:r>
    </w:p>
    <w:p w:rsidR="00D4690E" w:rsidRPr="002E7609" w:rsidRDefault="00D4690E" w:rsidP="00D4690E">
      <w:pPr>
        <w:spacing w:after="0" w:line="240" w:lineRule="auto"/>
        <w:rPr>
          <w:rFonts w:eastAsia="Times New Roman" w:cs="Arial"/>
          <w:lang w:eastAsia="de-DE"/>
        </w:rPr>
      </w:pPr>
      <w:r w:rsidRPr="002E7609">
        <w:rPr>
          <w:rFonts w:eastAsia="Times New Roman" w:cs="Arial"/>
          <w:bCs/>
          <w:lang w:eastAsia="de-DE"/>
        </w:rPr>
        <w:t>Lernbereich Umwelterfahrung:</w:t>
      </w:r>
      <w:r w:rsidRPr="002E7609">
        <w:rPr>
          <w:rFonts w:eastAsia="Times New Roman" w:cs="Arial"/>
          <w:lang w:eastAsia="de-DE"/>
        </w:rPr>
        <w:t xml:space="preserve"> Natur /Sachumwelt/Mathematische Sachverhalte</w:t>
      </w:r>
    </w:p>
    <w:p w:rsidR="00D4690E" w:rsidRPr="002E7609" w:rsidRDefault="00D4690E" w:rsidP="00D4690E">
      <w:pPr>
        <w:spacing w:after="0" w:line="240" w:lineRule="auto"/>
        <w:rPr>
          <w:rFonts w:eastAsia="Times New Roman" w:cs="Arial"/>
          <w:lang w:eastAsia="de-DE"/>
        </w:rPr>
      </w:pPr>
      <w:r w:rsidRPr="002E7609">
        <w:rPr>
          <w:rFonts w:eastAsia="Times New Roman" w:cs="Arial"/>
          <w:bCs/>
          <w:lang w:eastAsia="de-DE"/>
        </w:rPr>
        <w:t xml:space="preserve">Lernbereich Sozialverhalten: </w:t>
      </w:r>
      <w:r w:rsidRPr="002E7609">
        <w:rPr>
          <w:rFonts w:eastAsia="Times New Roman" w:cs="Arial"/>
          <w:lang w:eastAsia="de-DE"/>
        </w:rPr>
        <w:t>Familie und Schule/Gemeinde und Öffentlichkeit/Freundschaft und Partnerschaft</w:t>
      </w:r>
    </w:p>
    <w:p w:rsidR="00D4690E" w:rsidRPr="002E7609" w:rsidRDefault="00D4690E" w:rsidP="00D4690E">
      <w:pPr>
        <w:spacing w:after="0" w:line="240" w:lineRule="auto"/>
        <w:rPr>
          <w:rFonts w:eastAsia="Times New Roman" w:cs="Arial"/>
          <w:lang w:eastAsia="de-DE"/>
        </w:rPr>
      </w:pPr>
      <w:r w:rsidRPr="002E7609">
        <w:rPr>
          <w:rFonts w:eastAsia="Times New Roman" w:cs="Arial"/>
          <w:bCs/>
          <w:lang w:eastAsia="de-DE"/>
        </w:rPr>
        <w:t xml:space="preserve">Lernbereich Kommunikation: </w:t>
      </w:r>
      <w:r w:rsidRPr="002E7609">
        <w:rPr>
          <w:rFonts w:eastAsia="Times New Roman" w:cs="Arial"/>
          <w:lang w:eastAsia="de-DE"/>
        </w:rPr>
        <w:t>Sprache/Lesen/Schreiben</w:t>
      </w:r>
    </w:p>
    <w:p w:rsidR="00D4690E" w:rsidRPr="002E7609" w:rsidRDefault="00D4690E" w:rsidP="002C5EB2">
      <w:pPr>
        <w:spacing w:after="0" w:line="240" w:lineRule="auto"/>
        <w:rPr>
          <w:rFonts w:eastAsia="Times New Roman" w:cs="Arial"/>
          <w:lang w:eastAsia="de-DE"/>
        </w:rPr>
      </w:pPr>
      <w:r w:rsidRPr="002E7609">
        <w:rPr>
          <w:rFonts w:eastAsia="Times New Roman" w:cs="Arial"/>
          <w:bCs/>
          <w:lang w:eastAsia="de-DE"/>
        </w:rPr>
        <w:t xml:space="preserve">Lernbereich Musisches und ästhetisches Gestalten: </w:t>
      </w:r>
      <w:r w:rsidRPr="002E7609">
        <w:rPr>
          <w:rFonts w:eastAsia="Times New Roman" w:cs="Arial"/>
          <w:lang w:eastAsia="de-DE"/>
        </w:rPr>
        <w:t>Spiel/ Musik/ Gestalten mit Material/ Techniken des Werkens</w:t>
      </w:r>
    </w:p>
    <w:p w:rsidR="00D4690E" w:rsidRPr="002E7609" w:rsidRDefault="00D4690E" w:rsidP="002C5EB2">
      <w:pPr>
        <w:spacing w:after="0" w:line="240" w:lineRule="auto"/>
        <w:rPr>
          <w:rFonts w:eastAsia="Times New Roman" w:cs="Arial"/>
          <w:b/>
          <w:lang w:eastAsia="de-DE"/>
        </w:rPr>
      </w:pPr>
    </w:p>
    <w:p w:rsidR="00D4690E" w:rsidRDefault="00D4690E" w:rsidP="002C5EB2">
      <w:pPr>
        <w:spacing w:after="0" w:line="240" w:lineRule="auto"/>
        <w:rPr>
          <w:rFonts w:eastAsia="Times New Roman" w:cs="Arial"/>
          <w:b/>
          <w:lang w:eastAsia="de-DE"/>
        </w:rPr>
      </w:pPr>
      <w:r w:rsidRPr="002E7609">
        <w:rPr>
          <w:rFonts w:eastAsia="Times New Roman" w:cs="Arial"/>
          <w:b/>
          <w:lang w:eastAsia="de-DE"/>
        </w:rPr>
        <w:t>Thema:</w:t>
      </w:r>
    </w:p>
    <w:p w:rsidR="002C5EB2" w:rsidRPr="002E7609" w:rsidRDefault="002C5EB2" w:rsidP="002C5EB2">
      <w:pPr>
        <w:spacing w:after="0" w:line="240" w:lineRule="auto"/>
        <w:rPr>
          <w:rFonts w:eastAsia="Times New Roman" w:cs="Arial"/>
          <w:lang w:eastAsia="de-DE"/>
        </w:rPr>
      </w:pPr>
    </w:p>
    <w:p w:rsidR="00D4690E" w:rsidRPr="002E7609" w:rsidRDefault="00D4690E" w:rsidP="002C5EB2">
      <w:pPr>
        <w:spacing w:after="0" w:line="240" w:lineRule="auto"/>
        <w:rPr>
          <w:rFonts w:eastAsia="Times New Roman" w:cs="Arial"/>
          <w:b/>
          <w:bCs/>
          <w:lang w:eastAsia="de-DE"/>
        </w:rPr>
      </w:pPr>
      <w:r w:rsidRPr="002E7609">
        <w:rPr>
          <w:rFonts w:eastAsia="Times New Roman" w:cs="Arial"/>
          <w:b/>
          <w:bCs/>
          <w:lang w:eastAsia="de-DE"/>
        </w:rPr>
        <w:t>Ausgangsanalyse</w:t>
      </w:r>
    </w:p>
    <w:p w:rsidR="00D4690E" w:rsidRPr="002E7609" w:rsidRDefault="00D4690E" w:rsidP="002C5EB2">
      <w:pPr>
        <w:spacing w:after="0" w:line="240" w:lineRule="auto"/>
        <w:jc w:val="both"/>
        <w:rPr>
          <w:rFonts w:eastAsia="Times New Roman" w:cs="Arial"/>
          <w:lang w:eastAsia="de-DE"/>
        </w:rPr>
      </w:pPr>
      <w:r w:rsidRPr="002E7609">
        <w:rPr>
          <w:rFonts w:eastAsia="Times New Roman" w:cs="Arial"/>
          <w:lang w:eastAsia="de-DE"/>
        </w:rPr>
        <w:t>Die Ausgangsanalyse ist keine komplette Situationsanalyse, sondern beschränkt sich auf die Darstellung der Vorleistungen, die zum jeweiligen Thema bereits erbracht wurden bzw. der nachfolgend dazugehörenden Aktivitäten sowie die Beschreibung des Ausgangsniveaus der beteiligten Klienten in Bezug auf die Anforderungen des Angebots.</w:t>
      </w:r>
      <w:r w:rsidR="001E2CE7">
        <w:rPr>
          <w:rFonts w:eastAsia="Times New Roman" w:cs="Arial"/>
          <w:lang w:eastAsia="de-DE"/>
        </w:rPr>
        <w:t xml:space="preserve"> </w:t>
      </w:r>
    </w:p>
    <w:p w:rsidR="00D4690E" w:rsidRPr="002E7609" w:rsidRDefault="00D4690E" w:rsidP="00D4690E">
      <w:pPr>
        <w:spacing w:after="0" w:line="240" w:lineRule="auto"/>
        <w:jc w:val="both"/>
        <w:rPr>
          <w:rFonts w:eastAsia="Times New Roman" w:cs="Arial"/>
          <w:lang w:eastAsia="de-DE"/>
        </w:rPr>
      </w:pPr>
      <w:r w:rsidRPr="002E7609">
        <w:rPr>
          <w:rFonts w:eastAsia="Times New Roman" w:cs="Arial"/>
          <w:lang w:eastAsia="de-DE"/>
        </w:rPr>
        <w:t>Dabei ist darauf zu achten, dass sich aus der angestellten Analyse folgerichtig die Zielstellungen des Angebots ergeben.</w:t>
      </w:r>
    </w:p>
    <w:p w:rsidR="00D4690E" w:rsidRDefault="00D4690E" w:rsidP="002C5EB2">
      <w:pPr>
        <w:spacing w:after="0" w:line="240" w:lineRule="auto"/>
        <w:rPr>
          <w:rFonts w:eastAsia="Times New Roman" w:cs="Arial"/>
          <w:lang w:eastAsia="de-DE"/>
        </w:rPr>
      </w:pPr>
      <w:r w:rsidRPr="002E7609">
        <w:rPr>
          <w:rFonts w:eastAsia="Times New Roman" w:cs="Arial"/>
          <w:lang w:eastAsia="de-DE"/>
        </w:rPr>
        <w:t>Zur Ausgangsanalyse gehören die personale, soziale und sachliche Dimension.</w:t>
      </w:r>
    </w:p>
    <w:p w:rsidR="002C5EB2" w:rsidRPr="002E7609" w:rsidRDefault="002C5EB2" w:rsidP="002C5EB2">
      <w:pPr>
        <w:spacing w:after="0" w:line="240" w:lineRule="auto"/>
        <w:rPr>
          <w:rFonts w:eastAsia="Times New Roman" w:cs="Arial"/>
          <w:lang w:eastAsia="de-DE"/>
        </w:rPr>
      </w:pPr>
    </w:p>
    <w:p w:rsidR="00D4690E" w:rsidRPr="002E7609" w:rsidRDefault="00D4690E" w:rsidP="002C5EB2">
      <w:pPr>
        <w:spacing w:after="0" w:line="240" w:lineRule="auto"/>
        <w:rPr>
          <w:rFonts w:eastAsia="Times New Roman" w:cs="Arial"/>
          <w:b/>
          <w:lang w:eastAsia="de-DE"/>
        </w:rPr>
      </w:pPr>
      <w:r w:rsidRPr="002E7609">
        <w:rPr>
          <w:rFonts w:eastAsia="Times New Roman" w:cs="Arial"/>
          <w:b/>
          <w:lang w:eastAsia="de-DE"/>
        </w:rPr>
        <w:t>Bildungs</w:t>
      </w:r>
      <w:r w:rsidR="007714B7">
        <w:rPr>
          <w:rFonts w:eastAsia="Times New Roman" w:cs="Arial"/>
          <w:b/>
          <w:lang w:eastAsia="de-DE"/>
        </w:rPr>
        <w:t>- und Lern</w:t>
      </w:r>
      <w:r w:rsidRPr="002E7609">
        <w:rPr>
          <w:rFonts w:eastAsia="Times New Roman" w:cs="Arial"/>
          <w:b/>
          <w:lang w:eastAsia="de-DE"/>
        </w:rPr>
        <w:t>ziele:</w:t>
      </w:r>
    </w:p>
    <w:p w:rsidR="00D4690E" w:rsidRPr="002E7609" w:rsidRDefault="00D4690E" w:rsidP="002C5EB2">
      <w:pPr>
        <w:spacing w:after="0" w:line="240" w:lineRule="auto"/>
        <w:rPr>
          <w:rFonts w:eastAsia="Times New Roman" w:cs="Arial"/>
          <w:lang w:eastAsia="de-DE"/>
        </w:rPr>
      </w:pPr>
      <w:r w:rsidRPr="002E7609">
        <w:rPr>
          <w:rFonts w:eastAsia="Times New Roman" w:cs="Arial"/>
          <w:lang w:eastAsia="de-DE"/>
        </w:rPr>
        <w:t>Es sind mindestens drei Feinziele aus verschiedenen Entwicklungsbereichen im Satz zu formulieren. Die Ziele können sich sowohl auf die Gruppe als auch auf einzelne Klienten beziehen.</w:t>
      </w:r>
    </w:p>
    <w:p w:rsidR="00D4690E" w:rsidRPr="002E7609" w:rsidRDefault="00D4690E" w:rsidP="00D4690E">
      <w:pPr>
        <w:spacing w:after="0" w:line="240" w:lineRule="auto"/>
        <w:rPr>
          <w:rFonts w:eastAsia="Times New Roman" w:cs="Arial"/>
          <w:lang w:eastAsia="de-DE"/>
        </w:rPr>
      </w:pPr>
      <w:r w:rsidRPr="002E7609">
        <w:rPr>
          <w:rFonts w:eastAsia="Times New Roman" w:cs="Arial"/>
          <w:lang w:eastAsia="de-DE"/>
        </w:rPr>
        <w:t>Entwicklungsbereiche sind:</w:t>
      </w:r>
    </w:p>
    <w:p w:rsidR="00D4690E" w:rsidRPr="002E7609" w:rsidRDefault="00D4690E" w:rsidP="002E7609">
      <w:pPr>
        <w:spacing w:after="0" w:line="240" w:lineRule="auto"/>
        <w:rPr>
          <w:rFonts w:eastAsia="Times New Roman" w:cs="Arial"/>
          <w:lang w:eastAsia="de-DE"/>
        </w:rPr>
      </w:pPr>
      <w:r w:rsidRPr="002E7609">
        <w:rPr>
          <w:rFonts w:eastAsia="Times New Roman" w:cs="Arial"/>
          <w:lang w:eastAsia="de-DE"/>
        </w:rPr>
        <w:t xml:space="preserve">Motorischer Bereich: Grobmotorik/Feinmotorik/Handlungsplanung und Handlungssteuerung; </w:t>
      </w:r>
    </w:p>
    <w:p w:rsidR="00D4690E" w:rsidRPr="002E7609" w:rsidRDefault="00D4690E" w:rsidP="002E7609">
      <w:pPr>
        <w:spacing w:after="0" w:line="240" w:lineRule="auto"/>
        <w:rPr>
          <w:rFonts w:eastAsia="Times New Roman" w:cs="Arial"/>
          <w:lang w:eastAsia="de-DE"/>
        </w:rPr>
      </w:pPr>
      <w:r w:rsidRPr="002E7609">
        <w:rPr>
          <w:rFonts w:eastAsia="Times New Roman" w:cs="Arial"/>
          <w:lang w:eastAsia="de-DE"/>
        </w:rPr>
        <w:t xml:space="preserve">Wahrnehmung: visuelle, auditive, taktil-kinästhetische Wahrnehmung; Gleichgewichtswahrnehmung; Aufmerksamkeit und Konzentration; </w:t>
      </w:r>
    </w:p>
    <w:p w:rsidR="00D4690E" w:rsidRPr="002E7609" w:rsidRDefault="00D4690E" w:rsidP="002E7609">
      <w:pPr>
        <w:spacing w:after="0" w:line="240" w:lineRule="auto"/>
        <w:rPr>
          <w:rFonts w:eastAsia="Times New Roman" w:cs="Arial"/>
          <w:lang w:eastAsia="de-DE"/>
        </w:rPr>
      </w:pPr>
      <w:r w:rsidRPr="002E7609">
        <w:rPr>
          <w:rFonts w:eastAsia="Times New Roman" w:cs="Arial"/>
          <w:lang w:eastAsia="de-DE"/>
        </w:rPr>
        <w:t>Sprachlicher  Bereich: Gesprächsbereitschaft; Anweisungsverständnis; Sprachfähigkeit; Sprachgedächtnis; Auffälligkeiten in der Sprache</w:t>
      </w:r>
    </w:p>
    <w:p w:rsidR="00D4690E" w:rsidRPr="002E7609" w:rsidRDefault="00D4690E" w:rsidP="002E7609">
      <w:pPr>
        <w:spacing w:after="0" w:line="240" w:lineRule="auto"/>
        <w:rPr>
          <w:rFonts w:eastAsia="Times New Roman" w:cs="Arial"/>
          <w:lang w:eastAsia="de-DE"/>
        </w:rPr>
      </w:pPr>
      <w:r w:rsidRPr="002E7609">
        <w:rPr>
          <w:rFonts w:eastAsia="Times New Roman" w:cs="Arial"/>
          <w:lang w:eastAsia="de-DE"/>
        </w:rPr>
        <w:t>Kognitiver Bereich: Gedächtnis; Denken</w:t>
      </w:r>
    </w:p>
    <w:p w:rsidR="00D4690E" w:rsidRPr="002E7609" w:rsidRDefault="00D4690E" w:rsidP="002E7609">
      <w:pPr>
        <w:spacing w:after="0" w:line="240" w:lineRule="auto"/>
        <w:rPr>
          <w:rFonts w:eastAsia="Times New Roman" w:cs="Arial"/>
          <w:lang w:eastAsia="de-DE"/>
        </w:rPr>
      </w:pPr>
      <w:r w:rsidRPr="002E7609">
        <w:rPr>
          <w:rFonts w:eastAsia="Times New Roman" w:cs="Arial"/>
          <w:lang w:eastAsia="de-DE"/>
        </w:rPr>
        <w:t>Sozialer Bereich: Sozialverhalten; Lern- und Arbeitsverhalten; Aufbau von Beziehungen</w:t>
      </w:r>
    </w:p>
    <w:p w:rsidR="00D4690E" w:rsidRDefault="00D4690E" w:rsidP="002E7609">
      <w:pPr>
        <w:spacing w:after="0" w:line="240" w:lineRule="auto"/>
        <w:rPr>
          <w:rFonts w:eastAsia="Times New Roman" w:cs="Arial"/>
          <w:lang w:eastAsia="de-DE"/>
        </w:rPr>
      </w:pPr>
      <w:r w:rsidRPr="002E7609">
        <w:rPr>
          <w:rFonts w:eastAsia="Times New Roman" w:cs="Arial"/>
          <w:lang w:eastAsia="de-DE"/>
        </w:rPr>
        <w:t>Emotionaler Bereich: emotionale Stabilität; Gefühle ausdrücken kö</w:t>
      </w:r>
      <w:r w:rsidR="002E7609">
        <w:rPr>
          <w:rFonts w:eastAsia="Times New Roman" w:cs="Arial"/>
          <w:lang w:eastAsia="de-DE"/>
        </w:rPr>
        <w:t>nnen; Selbstregulationsfähigkeit</w:t>
      </w:r>
    </w:p>
    <w:p w:rsidR="002C5EB2" w:rsidRDefault="002C5EB2" w:rsidP="002E7609">
      <w:pPr>
        <w:spacing w:after="0" w:line="240" w:lineRule="auto"/>
        <w:rPr>
          <w:rFonts w:eastAsia="Times New Roman" w:cs="Arial"/>
          <w:lang w:eastAsia="de-DE"/>
        </w:rPr>
      </w:pPr>
    </w:p>
    <w:p w:rsidR="002E7609" w:rsidRDefault="002E7609" w:rsidP="002E7609">
      <w:pPr>
        <w:spacing w:after="0" w:line="240" w:lineRule="auto"/>
        <w:rPr>
          <w:rFonts w:eastAsia="Times New Roman" w:cs="Arial"/>
          <w:lang w:eastAsia="de-DE"/>
        </w:rPr>
      </w:pPr>
      <w:r>
        <w:rPr>
          <w:rFonts w:eastAsia="Times New Roman" w:cs="Arial"/>
          <w:lang w:eastAsia="de-DE"/>
        </w:rPr>
        <w:t>ODER</w:t>
      </w:r>
    </w:p>
    <w:p w:rsidR="002C5EB2" w:rsidRPr="002E7609" w:rsidRDefault="002C5EB2" w:rsidP="002E7609">
      <w:pPr>
        <w:spacing w:after="0" w:line="240" w:lineRule="auto"/>
        <w:rPr>
          <w:rFonts w:eastAsia="Times New Roman" w:cs="Arial"/>
          <w:lang w:eastAsia="de-DE"/>
        </w:rPr>
      </w:pPr>
    </w:p>
    <w:p w:rsidR="00D4690E" w:rsidRPr="002E7609" w:rsidRDefault="00D4690E" w:rsidP="00D4690E">
      <w:pPr>
        <w:spacing w:after="0" w:line="360" w:lineRule="auto"/>
        <w:rPr>
          <w:rFonts w:eastAsia="Times New Roman" w:cs="Arial"/>
          <w:lang w:eastAsia="de-DE"/>
        </w:rPr>
      </w:pPr>
      <w:r w:rsidRPr="002E7609">
        <w:rPr>
          <w:rFonts w:eastAsia="Times New Roman" w:cs="Arial"/>
          <w:lang w:eastAsia="de-DE"/>
        </w:rPr>
        <w:t>Die Ziele werden kompetenzbezogen formuliert.</w:t>
      </w:r>
    </w:p>
    <w:p w:rsidR="00D4690E" w:rsidRPr="002E7609" w:rsidRDefault="00D4690E" w:rsidP="00D4690E">
      <w:pPr>
        <w:spacing w:after="0" w:line="240" w:lineRule="auto"/>
        <w:rPr>
          <w:rFonts w:eastAsia="Times New Roman" w:cs="Arial"/>
          <w:lang w:eastAsia="de-DE"/>
        </w:rPr>
      </w:pPr>
      <w:r w:rsidRPr="002E7609">
        <w:rPr>
          <w:rFonts w:eastAsia="Times New Roman" w:cs="Arial"/>
          <w:lang w:eastAsia="de-DE"/>
        </w:rPr>
        <w:t>Es sind drei Feinziele aus mindestens zwei verschiedenen Kompetenzbereichen im Satz zu formulieren.</w:t>
      </w:r>
    </w:p>
    <w:p w:rsidR="00D4690E" w:rsidRPr="002E7609" w:rsidRDefault="00D4690E" w:rsidP="002C5EB2">
      <w:pPr>
        <w:pStyle w:val="Listenabsatz"/>
        <w:numPr>
          <w:ilvl w:val="0"/>
          <w:numId w:val="9"/>
        </w:numPr>
        <w:overflowPunct w:val="0"/>
        <w:autoSpaceDE w:val="0"/>
        <w:autoSpaceDN w:val="0"/>
        <w:adjustRightInd w:val="0"/>
        <w:spacing w:after="0" w:line="240" w:lineRule="auto"/>
        <w:textAlignment w:val="baseline"/>
        <w:rPr>
          <w:rFonts w:eastAsia="Times New Roman" w:cs="Arial"/>
          <w:lang w:eastAsia="de-DE"/>
        </w:rPr>
      </w:pPr>
      <w:r w:rsidRPr="002E7609">
        <w:rPr>
          <w:rFonts w:eastAsia="Times New Roman" w:cs="Arial"/>
          <w:lang w:eastAsia="de-DE"/>
        </w:rPr>
        <w:t xml:space="preserve">Sachkompetenz </w:t>
      </w:r>
      <w:r w:rsidR="002C5EB2">
        <w:rPr>
          <w:rFonts w:eastAsia="Times New Roman" w:cs="Arial"/>
          <w:lang w:eastAsia="de-DE"/>
        </w:rPr>
        <w:tab/>
      </w:r>
      <w:r w:rsidR="002C5EB2">
        <w:rPr>
          <w:rFonts w:eastAsia="Times New Roman" w:cs="Arial"/>
          <w:lang w:eastAsia="de-DE"/>
        </w:rPr>
        <w:tab/>
      </w:r>
      <w:r w:rsidR="002C5EB2">
        <w:rPr>
          <w:rFonts w:eastAsia="Times New Roman" w:cs="Arial"/>
          <w:lang w:eastAsia="de-DE"/>
        </w:rPr>
        <w:tab/>
        <w:t>- Selbstkompetenz</w:t>
      </w:r>
    </w:p>
    <w:p w:rsidR="00D4690E" w:rsidRDefault="00D4690E" w:rsidP="002E7609">
      <w:pPr>
        <w:pStyle w:val="Listenabsatz"/>
        <w:numPr>
          <w:ilvl w:val="0"/>
          <w:numId w:val="9"/>
        </w:numPr>
        <w:overflowPunct w:val="0"/>
        <w:autoSpaceDE w:val="0"/>
        <w:autoSpaceDN w:val="0"/>
        <w:adjustRightInd w:val="0"/>
        <w:spacing w:after="0" w:line="240" w:lineRule="auto"/>
        <w:textAlignment w:val="baseline"/>
        <w:rPr>
          <w:rFonts w:eastAsia="Times New Roman" w:cs="Arial"/>
          <w:lang w:eastAsia="de-DE"/>
        </w:rPr>
      </w:pPr>
      <w:r w:rsidRPr="002E7609">
        <w:rPr>
          <w:rFonts w:eastAsia="Times New Roman" w:cs="Arial"/>
          <w:lang w:eastAsia="de-DE"/>
        </w:rPr>
        <w:t xml:space="preserve">Methodenkompetenz </w:t>
      </w:r>
      <w:r w:rsidR="002C5EB2">
        <w:rPr>
          <w:rFonts w:eastAsia="Times New Roman" w:cs="Arial"/>
          <w:lang w:eastAsia="de-DE"/>
        </w:rPr>
        <w:tab/>
      </w:r>
      <w:r w:rsidR="002C5EB2">
        <w:rPr>
          <w:rFonts w:eastAsia="Times New Roman" w:cs="Arial"/>
          <w:lang w:eastAsia="de-DE"/>
        </w:rPr>
        <w:tab/>
        <w:t>- Sozialkompetenz</w:t>
      </w:r>
    </w:p>
    <w:p w:rsidR="002C5EB2" w:rsidRPr="002E7609" w:rsidRDefault="002C5EB2" w:rsidP="002C5EB2">
      <w:pPr>
        <w:pStyle w:val="Listenabsatz"/>
        <w:overflowPunct w:val="0"/>
        <w:autoSpaceDE w:val="0"/>
        <w:autoSpaceDN w:val="0"/>
        <w:adjustRightInd w:val="0"/>
        <w:spacing w:after="0" w:line="240" w:lineRule="auto"/>
        <w:ind w:left="1080"/>
        <w:textAlignment w:val="baseline"/>
        <w:rPr>
          <w:rFonts w:eastAsia="Times New Roman" w:cs="Arial"/>
          <w:lang w:eastAsia="de-DE"/>
        </w:rPr>
      </w:pPr>
    </w:p>
    <w:p w:rsidR="00D4690E" w:rsidRPr="002E7609" w:rsidRDefault="00D4690E" w:rsidP="002C5EB2">
      <w:pPr>
        <w:spacing w:after="0" w:line="240" w:lineRule="auto"/>
        <w:rPr>
          <w:rFonts w:eastAsia="Times New Roman" w:cs="Arial"/>
          <w:b/>
          <w:lang w:eastAsia="de-DE"/>
        </w:rPr>
      </w:pPr>
      <w:r w:rsidRPr="002E7609">
        <w:rPr>
          <w:rFonts w:eastAsia="Times New Roman" w:cs="Arial"/>
          <w:b/>
          <w:lang w:eastAsia="de-DE"/>
        </w:rPr>
        <w:t>Organisatorische Vorbereitungen:</w:t>
      </w:r>
    </w:p>
    <w:p w:rsidR="00D4690E" w:rsidRPr="002E7609" w:rsidRDefault="00D4690E" w:rsidP="002C5EB2">
      <w:pPr>
        <w:numPr>
          <w:ilvl w:val="0"/>
          <w:numId w:val="3"/>
        </w:numPr>
        <w:overflowPunct w:val="0"/>
        <w:autoSpaceDE w:val="0"/>
        <w:autoSpaceDN w:val="0"/>
        <w:adjustRightInd w:val="0"/>
        <w:spacing w:after="0" w:line="240" w:lineRule="auto"/>
        <w:textAlignment w:val="baseline"/>
        <w:rPr>
          <w:rFonts w:eastAsia="Times New Roman" w:cs="Arial"/>
          <w:lang w:eastAsia="de-DE"/>
        </w:rPr>
      </w:pPr>
      <w:r w:rsidRPr="002E7609">
        <w:rPr>
          <w:rFonts w:eastAsia="Times New Roman" w:cs="Arial"/>
          <w:lang w:eastAsia="de-DE"/>
        </w:rPr>
        <w:t>Raumgestaltung und -nutzung : (eventuell Skizze mit Beschriftung)</w:t>
      </w:r>
    </w:p>
    <w:p w:rsidR="00D4690E" w:rsidRPr="002E7609" w:rsidRDefault="000809C1" w:rsidP="00D4690E">
      <w:pPr>
        <w:numPr>
          <w:ilvl w:val="0"/>
          <w:numId w:val="3"/>
        </w:numPr>
        <w:overflowPunct w:val="0"/>
        <w:autoSpaceDE w:val="0"/>
        <w:autoSpaceDN w:val="0"/>
        <w:adjustRightInd w:val="0"/>
        <w:spacing w:after="0" w:line="240" w:lineRule="auto"/>
        <w:textAlignment w:val="baseline"/>
        <w:rPr>
          <w:rFonts w:eastAsia="Times New Roman" w:cs="Arial"/>
          <w:lang w:eastAsia="de-DE"/>
        </w:rPr>
      </w:pPr>
      <w:r>
        <w:rPr>
          <w:rFonts w:eastAsia="Times New Roman" w:cs="Arial"/>
          <w:lang w:eastAsia="de-DE"/>
        </w:rPr>
        <w:t>Materialbedarf und -</w:t>
      </w:r>
      <w:r w:rsidR="00D4690E" w:rsidRPr="002E7609">
        <w:rPr>
          <w:rFonts w:eastAsia="Times New Roman" w:cs="Arial"/>
          <w:lang w:eastAsia="de-DE"/>
        </w:rPr>
        <w:t>einsatz:</w:t>
      </w:r>
    </w:p>
    <w:p w:rsidR="00D4690E" w:rsidRPr="002E7609" w:rsidRDefault="00D4690E" w:rsidP="00D4690E">
      <w:pPr>
        <w:numPr>
          <w:ilvl w:val="0"/>
          <w:numId w:val="3"/>
        </w:numPr>
        <w:overflowPunct w:val="0"/>
        <w:autoSpaceDE w:val="0"/>
        <w:autoSpaceDN w:val="0"/>
        <w:adjustRightInd w:val="0"/>
        <w:spacing w:after="0" w:line="240" w:lineRule="auto"/>
        <w:textAlignment w:val="baseline"/>
        <w:rPr>
          <w:rFonts w:eastAsia="Times New Roman" w:cs="Arial"/>
          <w:lang w:eastAsia="de-DE"/>
        </w:rPr>
      </w:pPr>
      <w:r w:rsidRPr="002E7609">
        <w:rPr>
          <w:rFonts w:eastAsia="Times New Roman" w:cs="Arial"/>
          <w:lang w:eastAsia="de-DE"/>
        </w:rPr>
        <w:t>Notwendige Absprachen:</w:t>
      </w:r>
    </w:p>
    <w:p w:rsidR="00D4690E" w:rsidRDefault="00D4690E" w:rsidP="00D4690E">
      <w:pPr>
        <w:numPr>
          <w:ilvl w:val="0"/>
          <w:numId w:val="3"/>
        </w:numPr>
        <w:overflowPunct w:val="0"/>
        <w:autoSpaceDE w:val="0"/>
        <w:autoSpaceDN w:val="0"/>
        <w:adjustRightInd w:val="0"/>
        <w:spacing w:after="0" w:line="240" w:lineRule="auto"/>
        <w:textAlignment w:val="baseline"/>
        <w:rPr>
          <w:rFonts w:eastAsia="Times New Roman" w:cs="Arial"/>
          <w:lang w:eastAsia="de-DE"/>
        </w:rPr>
      </w:pPr>
      <w:r w:rsidRPr="002E7609">
        <w:rPr>
          <w:rFonts w:eastAsia="Times New Roman" w:cs="Arial"/>
          <w:lang w:eastAsia="de-DE"/>
        </w:rPr>
        <w:t>Verwendete Literatur bzw. sonstige Quellen:</w:t>
      </w:r>
    </w:p>
    <w:p w:rsidR="001E2CE7" w:rsidRPr="002E7609" w:rsidRDefault="001E2CE7" w:rsidP="001E2CE7">
      <w:pPr>
        <w:overflowPunct w:val="0"/>
        <w:autoSpaceDE w:val="0"/>
        <w:autoSpaceDN w:val="0"/>
        <w:adjustRightInd w:val="0"/>
        <w:spacing w:after="0" w:line="240" w:lineRule="auto"/>
        <w:ind w:left="720"/>
        <w:textAlignment w:val="baseline"/>
        <w:rPr>
          <w:rFonts w:eastAsia="Times New Roman" w:cs="Arial"/>
          <w:lang w:eastAsia="de-DE"/>
        </w:rPr>
      </w:pPr>
    </w:p>
    <w:p w:rsidR="00D4690E" w:rsidRPr="002E7609" w:rsidRDefault="00D4690E" w:rsidP="00D11F00">
      <w:pPr>
        <w:spacing w:line="240" w:lineRule="auto"/>
        <w:rPr>
          <w:rFonts w:cs="Arial"/>
        </w:rPr>
      </w:pPr>
      <w:r w:rsidRPr="002E7609">
        <w:rPr>
          <w:rFonts w:eastAsia="Times New Roman" w:cs="Arial"/>
          <w:b/>
          <w:lang w:eastAsia="de-DE"/>
        </w:rPr>
        <w:t>Planung</w:t>
      </w:r>
      <w:r w:rsidR="001462E0">
        <w:rPr>
          <w:rFonts w:eastAsia="Times New Roman" w:cs="Arial"/>
          <w:b/>
          <w:lang w:eastAsia="de-DE"/>
        </w:rPr>
        <w:t xml:space="preserve"> der Durchführung im</w:t>
      </w:r>
      <w:r w:rsidRPr="002E7609">
        <w:rPr>
          <w:rFonts w:eastAsia="Times New Roman" w:cs="Arial"/>
          <w:b/>
          <w:lang w:eastAsia="de-DE"/>
        </w:rPr>
        <w:t xml:space="preserve"> Fließtext beschreiben</w:t>
      </w:r>
      <w:bookmarkStart w:id="0" w:name="_GoBack"/>
      <w:bookmarkEnd w:id="0"/>
      <w:r w:rsidR="00D11F00">
        <w:rPr>
          <w:rFonts w:eastAsia="Times New Roman" w:cs="Arial"/>
          <w:b/>
          <w:lang w:eastAsia="de-DE"/>
        </w:rPr>
        <w:t>!</w:t>
      </w:r>
    </w:p>
    <w:sectPr w:rsidR="00D4690E" w:rsidRPr="002E7609" w:rsidSect="0065326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00B"/>
    <w:multiLevelType w:val="hybridMultilevel"/>
    <w:tmpl w:val="55AE8886"/>
    <w:lvl w:ilvl="0" w:tplc="9E6C1C32">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A63BA2"/>
    <w:multiLevelType w:val="hybridMultilevel"/>
    <w:tmpl w:val="9590222A"/>
    <w:lvl w:ilvl="0" w:tplc="9E6C1C32">
      <w:start w:val="4"/>
      <w:numFmt w:val="bullet"/>
      <w:lvlText w:val="-"/>
      <w:lvlJc w:val="left"/>
      <w:pPr>
        <w:tabs>
          <w:tab w:val="num" w:pos="720"/>
        </w:tabs>
        <w:ind w:left="720" w:hanging="360"/>
      </w:pPr>
      <w:rPr>
        <w:rFonts w:ascii="Times New Roman" w:eastAsia="Times New Roman" w:hAnsi="Times New Roman" w:cs="Times New Roman" w:hint="default"/>
        <w:b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7754437"/>
    <w:multiLevelType w:val="hybridMultilevel"/>
    <w:tmpl w:val="80E2BCE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10634A03"/>
    <w:multiLevelType w:val="hybridMultilevel"/>
    <w:tmpl w:val="26585FC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160B4FFC"/>
    <w:multiLevelType w:val="hybridMultilevel"/>
    <w:tmpl w:val="3656F604"/>
    <w:lvl w:ilvl="0" w:tplc="A33255A2">
      <w:start w:val="1"/>
      <w:numFmt w:val="decimal"/>
      <w:lvlText w:val="%1."/>
      <w:lvlJc w:val="left"/>
      <w:pPr>
        <w:tabs>
          <w:tab w:val="num" w:pos="720"/>
        </w:tabs>
        <w:ind w:left="720" w:hanging="360"/>
      </w:pPr>
      <w:rPr>
        <w:rFonts w:hint="default"/>
      </w:rPr>
    </w:lvl>
    <w:lvl w:ilvl="1" w:tplc="9E6C1C32">
      <w:start w:val="4"/>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0A22D6C"/>
    <w:multiLevelType w:val="hybridMultilevel"/>
    <w:tmpl w:val="9000DE1A"/>
    <w:lvl w:ilvl="0" w:tplc="82D6D846">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2ED42DF5"/>
    <w:multiLevelType w:val="hybridMultilevel"/>
    <w:tmpl w:val="9F82E942"/>
    <w:lvl w:ilvl="0" w:tplc="9E6C1C32">
      <w:start w:val="4"/>
      <w:numFmt w:val="bullet"/>
      <w:lvlText w:val="-"/>
      <w:lvlJc w:val="left"/>
      <w:pPr>
        <w:tabs>
          <w:tab w:val="num" w:pos="720"/>
        </w:tabs>
        <w:ind w:left="720" w:hanging="360"/>
      </w:pPr>
      <w:rPr>
        <w:rFonts w:ascii="Times New Roman" w:eastAsia="Times New Roman" w:hAnsi="Times New Roman" w:cs="Times New Roman" w:hint="default"/>
      </w:rPr>
    </w:lvl>
    <w:lvl w:ilvl="1" w:tplc="9E6C1C32">
      <w:start w:val="4"/>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64A2789D"/>
    <w:multiLevelType w:val="hybridMultilevel"/>
    <w:tmpl w:val="CCE4C55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73D216EF"/>
    <w:multiLevelType w:val="hybridMultilevel"/>
    <w:tmpl w:val="BCB8869A"/>
    <w:lvl w:ilvl="0" w:tplc="0407000F">
      <w:start w:val="1"/>
      <w:numFmt w:val="decimal"/>
      <w:lvlText w:val="%1."/>
      <w:lvlJc w:val="left"/>
      <w:pPr>
        <w:tabs>
          <w:tab w:val="num" w:pos="720"/>
        </w:tabs>
        <w:ind w:left="720" w:hanging="360"/>
      </w:pPr>
    </w:lvl>
    <w:lvl w:ilvl="1" w:tplc="018CC4F4">
      <w:start w:val="1"/>
      <w:numFmt w:val="bullet"/>
      <w:lvlText w:val=""/>
      <w:lvlJc w:val="left"/>
      <w:pPr>
        <w:tabs>
          <w:tab w:val="num" w:pos="1250"/>
        </w:tabs>
        <w:ind w:left="1250" w:hanging="17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
  </w:num>
  <w:num w:numId="4">
    <w:abstractNumId w:val="3"/>
  </w:num>
  <w:num w:numId="5">
    <w:abstractNumId w:val="2"/>
  </w:num>
  <w:num w:numId="6">
    <w:abstractNumId w:val="7"/>
  </w:num>
  <w:num w:numId="7">
    <w:abstractNumId w:val="5"/>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7B94"/>
    <w:rsid w:val="000809C1"/>
    <w:rsid w:val="001462E0"/>
    <w:rsid w:val="001E1E10"/>
    <w:rsid w:val="001E2CE7"/>
    <w:rsid w:val="002C5C8D"/>
    <w:rsid w:val="002C5EB2"/>
    <w:rsid w:val="002E7609"/>
    <w:rsid w:val="003A02D2"/>
    <w:rsid w:val="004055B1"/>
    <w:rsid w:val="004A0BBC"/>
    <w:rsid w:val="004A409E"/>
    <w:rsid w:val="005268ED"/>
    <w:rsid w:val="0053233A"/>
    <w:rsid w:val="005723F1"/>
    <w:rsid w:val="0065326F"/>
    <w:rsid w:val="006C1F45"/>
    <w:rsid w:val="0070039F"/>
    <w:rsid w:val="007464F0"/>
    <w:rsid w:val="00753E83"/>
    <w:rsid w:val="007714B7"/>
    <w:rsid w:val="00793422"/>
    <w:rsid w:val="0086268D"/>
    <w:rsid w:val="00866320"/>
    <w:rsid w:val="008A7B94"/>
    <w:rsid w:val="009C4A9C"/>
    <w:rsid w:val="00AB1035"/>
    <w:rsid w:val="00B73B1F"/>
    <w:rsid w:val="00BA3E62"/>
    <w:rsid w:val="00BF2F7B"/>
    <w:rsid w:val="00C7021B"/>
    <w:rsid w:val="00CC1660"/>
    <w:rsid w:val="00D11F00"/>
    <w:rsid w:val="00D4690E"/>
    <w:rsid w:val="00E71F44"/>
    <w:rsid w:val="00F52C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7B94"/>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68ED"/>
    <w:pPr>
      <w:ind w:left="720"/>
      <w:contextualSpacing/>
    </w:pPr>
  </w:style>
  <w:style w:type="paragraph" w:customStyle="1" w:styleId="Default">
    <w:name w:val="Default"/>
    <w:rsid w:val="007714B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7B94"/>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68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980</Words>
  <Characters>6177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dc:creator>
  <cp:lastModifiedBy>Belkot</cp:lastModifiedBy>
  <cp:revision>8</cp:revision>
  <cp:lastPrinted>2018-11-08T12:52:00Z</cp:lastPrinted>
  <dcterms:created xsi:type="dcterms:W3CDTF">2016-09-09T12:04:00Z</dcterms:created>
  <dcterms:modified xsi:type="dcterms:W3CDTF">2018-11-08T12:52:00Z</dcterms:modified>
</cp:coreProperties>
</file>